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78" w:rsidRPr="002C3508" w:rsidRDefault="00845578" w:rsidP="002C3508">
      <w:pPr>
        <w:spacing w:after="0" w:line="240" w:lineRule="auto"/>
        <w:jc w:val="center"/>
        <w:rPr>
          <w:rFonts w:ascii="Times New Roman" w:eastAsia="Times New Roman" w:hAnsi="Times New Roman" w:cs="Times New Roman"/>
          <w:b/>
          <w:sz w:val="24"/>
          <w:szCs w:val="24"/>
          <w:lang w:eastAsia="ru-RU"/>
        </w:rPr>
      </w:pPr>
      <w:r w:rsidRPr="002C3508">
        <w:rPr>
          <w:rFonts w:ascii="Times New Roman" w:eastAsia="Times New Roman" w:hAnsi="Times New Roman" w:cs="Times New Roman"/>
          <w:b/>
          <w:sz w:val="24"/>
          <w:szCs w:val="24"/>
          <w:lang w:eastAsia="ru-RU"/>
        </w:rPr>
        <w:t xml:space="preserve">Комитет по образованию и молодёжной политике </w:t>
      </w:r>
    </w:p>
    <w:p w:rsidR="00845578" w:rsidRPr="002C3508" w:rsidRDefault="00845578" w:rsidP="002C3508">
      <w:pPr>
        <w:spacing w:after="0" w:line="240" w:lineRule="auto"/>
        <w:jc w:val="center"/>
        <w:rPr>
          <w:rFonts w:ascii="Times New Roman" w:eastAsia="Times New Roman" w:hAnsi="Times New Roman" w:cs="Times New Roman"/>
          <w:b/>
          <w:sz w:val="24"/>
          <w:szCs w:val="24"/>
          <w:lang w:eastAsia="ru-RU"/>
        </w:rPr>
      </w:pPr>
      <w:r w:rsidRPr="002C3508">
        <w:rPr>
          <w:rFonts w:ascii="Times New Roman" w:eastAsia="Times New Roman" w:hAnsi="Times New Roman" w:cs="Times New Roman"/>
          <w:b/>
          <w:sz w:val="24"/>
          <w:szCs w:val="24"/>
          <w:lang w:eastAsia="ru-RU"/>
        </w:rPr>
        <w:t xml:space="preserve">Администрации Павловского </w:t>
      </w:r>
      <w:proofErr w:type="gramStart"/>
      <w:r w:rsidRPr="002C3508">
        <w:rPr>
          <w:rFonts w:ascii="Times New Roman" w:eastAsia="Times New Roman" w:hAnsi="Times New Roman" w:cs="Times New Roman"/>
          <w:b/>
          <w:sz w:val="24"/>
          <w:szCs w:val="24"/>
          <w:lang w:eastAsia="ru-RU"/>
        </w:rPr>
        <w:t>района  Алтайского</w:t>
      </w:r>
      <w:proofErr w:type="gramEnd"/>
      <w:r w:rsidRPr="002C3508">
        <w:rPr>
          <w:rFonts w:ascii="Times New Roman" w:eastAsia="Times New Roman" w:hAnsi="Times New Roman" w:cs="Times New Roman"/>
          <w:b/>
          <w:sz w:val="24"/>
          <w:szCs w:val="24"/>
          <w:lang w:eastAsia="ru-RU"/>
        </w:rPr>
        <w:t xml:space="preserve"> края</w:t>
      </w:r>
    </w:p>
    <w:p w:rsidR="00845578" w:rsidRPr="002C3508" w:rsidRDefault="00845578" w:rsidP="002C3508">
      <w:pPr>
        <w:spacing w:after="0" w:line="240" w:lineRule="auto"/>
        <w:ind w:left="720"/>
        <w:jc w:val="center"/>
        <w:rPr>
          <w:rFonts w:ascii="Times New Roman" w:eastAsia="Times New Roman" w:hAnsi="Times New Roman" w:cs="Times New Roman"/>
          <w:b/>
          <w:sz w:val="24"/>
          <w:szCs w:val="24"/>
          <w:lang w:eastAsia="ru-RU"/>
        </w:rPr>
      </w:pPr>
      <w:r w:rsidRPr="002C3508">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845578" w:rsidRPr="002C3508" w:rsidRDefault="00845578" w:rsidP="002C3508">
      <w:pPr>
        <w:spacing w:after="0" w:line="240" w:lineRule="auto"/>
        <w:ind w:left="720"/>
        <w:jc w:val="center"/>
        <w:rPr>
          <w:rFonts w:ascii="Times New Roman" w:eastAsia="Times New Roman" w:hAnsi="Times New Roman" w:cs="Times New Roman"/>
          <w:b/>
          <w:sz w:val="24"/>
          <w:szCs w:val="24"/>
          <w:lang w:eastAsia="ru-RU"/>
        </w:rPr>
      </w:pPr>
      <w:r w:rsidRPr="002C3508">
        <w:rPr>
          <w:rFonts w:ascii="Times New Roman" w:eastAsia="Times New Roman" w:hAnsi="Times New Roman" w:cs="Times New Roman"/>
          <w:b/>
          <w:sz w:val="24"/>
          <w:szCs w:val="24"/>
          <w:lang w:eastAsia="ru-RU"/>
        </w:rPr>
        <w:t>«Первомайская средняя общеобразовательная школа»</w:t>
      </w:r>
    </w:p>
    <w:p w:rsidR="00845578" w:rsidRPr="002C3508" w:rsidRDefault="00845578" w:rsidP="002C3508">
      <w:pPr>
        <w:spacing w:after="0" w:line="240" w:lineRule="auto"/>
        <w:ind w:left="720"/>
        <w:jc w:val="center"/>
        <w:rPr>
          <w:rFonts w:ascii="Times New Roman" w:eastAsia="Times New Roman" w:hAnsi="Times New Roman" w:cs="Times New Roman"/>
          <w:b/>
          <w:sz w:val="24"/>
          <w:szCs w:val="24"/>
          <w:lang w:eastAsia="ru-RU"/>
        </w:rPr>
      </w:pPr>
    </w:p>
    <w:tbl>
      <w:tblPr>
        <w:tblW w:w="0" w:type="auto"/>
        <w:tblLook w:val="04A0" w:firstRow="1" w:lastRow="0" w:firstColumn="1" w:lastColumn="0" w:noHBand="0" w:noVBand="1"/>
      </w:tblPr>
      <w:tblGrid>
        <w:gridCol w:w="3114"/>
        <w:gridCol w:w="3115"/>
        <w:gridCol w:w="3115"/>
      </w:tblGrid>
      <w:tr w:rsidR="00845578" w:rsidRPr="002C3508" w:rsidTr="00F75D05">
        <w:tc>
          <w:tcPr>
            <w:tcW w:w="3114" w:type="dxa"/>
          </w:tcPr>
          <w:p w:rsidR="00845578" w:rsidRPr="002C3508" w:rsidRDefault="00845578" w:rsidP="002C3508">
            <w:pPr>
              <w:widowControl w:val="0"/>
              <w:autoSpaceDE w:val="0"/>
              <w:autoSpaceDN w:val="0"/>
              <w:spacing w:after="120" w:line="240" w:lineRule="auto"/>
              <w:jc w:val="both"/>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РАССМОТРЕНО</w:t>
            </w:r>
          </w:p>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Руководитель МО</w:t>
            </w:r>
          </w:p>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 xml:space="preserve">__________________ </w:t>
            </w:r>
          </w:p>
          <w:p w:rsidR="00845578" w:rsidRPr="002C3508" w:rsidRDefault="00845578" w:rsidP="002C3508">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Губайдуллина М.Н.</w:t>
            </w:r>
          </w:p>
          <w:p w:rsidR="00845578" w:rsidRPr="002C3508" w:rsidRDefault="00845578" w:rsidP="002C3508">
            <w:pPr>
              <w:widowControl w:val="0"/>
              <w:autoSpaceDE w:val="0"/>
              <w:autoSpaceDN w:val="0"/>
              <w:spacing w:after="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Протокол №1 от «23» 08   2024 г.</w:t>
            </w:r>
          </w:p>
          <w:p w:rsidR="00845578" w:rsidRPr="002C3508" w:rsidRDefault="00845578" w:rsidP="002C3508">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СОГЛАСОВАНО</w:t>
            </w:r>
          </w:p>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proofErr w:type="spellStart"/>
            <w:r w:rsidRPr="002C3508">
              <w:rPr>
                <w:rFonts w:ascii="Times New Roman" w:eastAsia="Times New Roman" w:hAnsi="Times New Roman" w:cs="Times New Roman"/>
                <w:color w:val="000000"/>
                <w:sz w:val="24"/>
                <w:szCs w:val="24"/>
              </w:rPr>
              <w:t>Зам.директора</w:t>
            </w:r>
            <w:proofErr w:type="spellEnd"/>
            <w:r w:rsidRPr="002C3508">
              <w:rPr>
                <w:rFonts w:ascii="Times New Roman" w:eastAsia="Times New Roman" w:hAnsi="Times New Roman" w:cs="Times New Roman"/>
                <w:color w:val="000000"/>
                <w:sz w:val="24"/>
                <w:szCs w:val="24"/>
              </w:rPr>
              <w:t xml:space="preserve"> по ВР</w:t>
            </w:r>
          </w:p>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 xml:space="preserve">____________________ </w:t>
            </w:r>
          </w:p>
          <w:p w:rsidR="00845578" w:rsidRPr="002C3508" w:rsidRDefault="00845578" w:rsidP="002C3508">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 xml:space="preserve">Иванова </w:t>
            </w:r>
            <w:proofErr w:type="gramStart"/>
            <w:r w:rsidRPr="002C3508">
              <w:rPr>
                <w:rFonts w:ascii="Times New Roman" w:eastAsia="Times New Roman" w:hAnsi="Times New Roman" w:cs="Times New Roman"/>
                <w:color w:val="000000"/>
                <w:sz w:val="24"/>
                <w:szCs w:val="24"/>
              </w:rPr>
              <w:t>Г.А .</w:t>
            </w:r>
            <w:proofErr w:type="gramEnd"/>
          </w:p>
          <w:p w:rsidR="00845578" w:rsidRPr="002C3508" w:rsidRDefault="00845578" w:rsidP="002C3508">
            <w:pPr>
              <w:widowControl w:val="0"/>
              <w:autoSpaceDE w:val="0"/>
              <w:autoSpaceDN w:val="0"/>
              <w:spacing w:after="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Протокол №1 от «23» 08   2024 г.</w:t>
            </w:r>
          </w:p>
          <w:p w:rsidR="00845578" w:rsidRPr="002C3508" w:rsidRDefault="00845578" w:rsidP="002C3508">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УТВЕРЖДЕНО</w:t>
            </w:r>
          </w:p>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Директор</w:t>
            </w:r>
          </w:p>
          <w:p w:rsidR="00845578" w:rsidRPr="002C3508" w:rsidRDefault="00845578" w:rsidP="002C3508">
            <w:pPr>
              <w:widowControl w:val="0"/>
              <w:autoSpaceDE w:val="0"/>
              <w:autoSpaceDN w:val="0"/>
              <w:spacing w:after="12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__________________</w:t>
            </w:r>
          </w:p>
          <w:p w:rsidR="00845578" w:rsidRPr="002C3508" w:rsidRDefault="00845578" w:rsidP="002C3508">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Чистякова. НН.</w:t>
            </w:r>
          </w:p>
          <w:p w:rsidR="00845578" w:rsidRPr="002C3508" w:rsidRDefault="00845578" w:rsidP="002C3508">
            <w:pPr>
              <w:widowControl w:val="0"/>
              <w:autoSpaceDE w:val="0"/>
              <w:autoSpaceDN w:val="0"/>
              <w:spacing w:after="0" w:line="240" w:lineRule="auto"/>
              <w:rPr>
                <w:rFonts w:ascii="Times New Roman" w:eastAsia="Times New Roman" w:hAnsi="Times New Roman" w:cs="Times New Roman"/>
                <w:color w:val="000000"/>
                <w:sz w:val="24"/>
                <w:szCs w:val="24"/>
              </w:rPr>
            </w:pPr>
            <w:r w:rsidRPr="002C3508">
              <w:rPr>
                <w:rFonts w:ascii="Times New Roman" w:eastAsia="Times New Roman" w:hAnsi="Times New Roman" w:cs="Times New Roman"/>
                <w:color w:val="000000"/>
                <w:sz w:val="24"/>
                <w:szCs w:val="24"/>
              </w:rPr>
              <w:t>Приказ № 103 от «23» 08   2024 г.</w:t>
            </w:r>
          </w:p>
          <w:p w:rsidR="00845578" w:rsidRPr="002C3508" w:rsidRDefault="00845578" w:rsidP="002C3508">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r>
    </w:tbl>
    <w:p w:rsidR="00845578" w:rsidRPr="002C3508" w:rsidRDefault="00845578" w:rsidP="002C3508">
      <w:pPr>
        <w:spacing w:after="0" w:line="240" w:lineRule="auto"/>
        <w:ind w:left="720"/>
        <w:jc w:val="center"/>
        <w:rPr>
          <w:rFonts w:ascii="Times New Roman" w:eastAsia="Times New Roman" w:hAnsi="Times New Roman" w:cs="Times New Roman"/>
          <w:b/>
          <w:sz w:val="24"/>
          <w:szCs w:val="24"/>
          <w:lang w:eastAsia="ru-RU"/>
        </w:rPr>
      </w:pPr>
    </w:p>
    <w:p w:rsidR="00845578" w:rsidRPr="002C3508" w:rsidRDefault="00845578" w:rsidP="002C3508">
      <w:pPr>
        <w:spacing w:after="0" w:line="240" w:lineRule="auto"/>
        <w:ind w:left="720"/>
        <w:jc w:val="both"/>
        <w:rPr>
          <w:rFonts w:ascii="Times New Roman" w:eastAsia="Times New Roman" w:hAnsi="Times New Roman" w:cs="Times New Roman"/>
          <w:b/>
          <w:sz w:val="24"/>
          <w:szCs w:val="24"/>
          <w:lang w:eastAsia="ru-RU"/>
        </w:rPr>
      </w:pPr>
    </w:p>
    <w:p w:rsidR="00845578" w:rsidRPr="002C3508" w:rsidRDefault="00845578" w:rsidP="002C3508">
      <w:pPr>
        <w:pStyle w:val="a9"/>
        <w:shd w:val="clear" w:color="auto" w:fill="FFFFFF"/>
        <w:spacing w:before="0" w:beforeAutospacing="0" w:after="0" w:afterAutospacing="0"/>
        <w:rPr>
          <w:b/>
          <w:bCs/>
          <w:color w:val="000000"/>
          <w:bdr w:val="none" w:sz="0" w:space="0" w:color="auto" w:frame="1"/>
        </w:rPr>
      </w:pPr>
    </w:p>
    <w:p w:rsidR="00845578" w:rsidRPr="002C3508" w:rsidRDefault="00845578" w:rsidP="002C3508">
      <w:pPr>
        <w:pStyle w:val="a9"/>
        <w:shd w:val="clear" w:color="auto" w:fill="FFFFFF"/>
        <w:spacing w:before="0" w:beforeAutospacing="0" w:after="0" w:afterAutospacing="0"/>
        <w:rPr>
          <w:b/>
          <w:bCs/>
          <w:color w:val="000000"/>
          <w:bdr w:val="none" w:sz="0" w:space="0" w:color="auto" w:frame="1"/>
        </w:rPr>
      </w:pPr>
    </w:p>
    <w:p w:rsidR="00845578" w:rsidRPr="002C3508" w:rsidRDefault="00845578" w:rsidP="002C3508">
      <w:pPr>
        <w:pStyle w:val="a9"/>
        <w:shd w:val="clear" w:color="auto" w:fill="FFFFFF"/>
        <w:spacing w:before="0" w:beforeAutospacing="0" w:after="0" w:afterAutospacing="0"/>
        <w:ind w:left="120"/>
        <w:jc w:val="center"/>
        <w:rPr>
          <w:b/>
          <w:bCs/>
          <w:color w:val="000000"/>
          <w:bdr w:val="none" w:sz="0" w:space="0" w:color="auto" w:frame="1"/>
        </w:rPr>
      </w:pPr>
    </w:p>
    <w:p w:rsidR="00845578" w:rsidRPr="002C3508" w:rsidRDefault="00845578" w:rsidP="002C3508">
      <w:pPr>
        <w:pStyle w:val="a9"/>
        <w:shd w:val="clear" w:color="auto" w:fill="FFFFFF"/>
        <w:spacing w:before="0" w:beforeAutospacing="0" w:after="0" w:afterAutospacing="0"/>
        <w:ind w:left="120"/>
        <w:jc w:val="center"/>
        <w:rPr>
          <w:b/>
        </w:rPr>
      </w:pPr>
      <w:r w:rsidRPr="002C3508">
        <w:rPr>
          <w:b/>
          <w:bCs/>
          <w:color w:val="000000"/>
          <w:bdr w:val="none" w:sz="0" w:space="0" w:color="auto" w:frame="1"/>
        </w:rPr>
        <w:t>РАБОЧАЯ ПРОГРАММА</w:t>
      </w:r>
    </w:p>
    <w:p w:rsidR="00845578" w:rsidRPr="002C3508" w:rsidRDefault="00845578" w:rsidP="002C3508">
      <w:pPr>
        <w:pStyle w:val="a9"/>
        <w:shd w:val="clear" w:color="auto" w:fill="FFFFFF"/>
        <w:spacing w:before="0" w:beforeAutospacing="0" w:after="0" w:afterAutospacing="0"/>
        <w:ind w:left="120"/>
        <w:jc w:val="center"/>
        <w:rPr>
          <w:b/>
        </w:rPr>
      </w:pPr>
      <w:r w:rsidRPr="002C3508">
        <w:rPr>
          <w:b/>
        </w:rPr>
        <w:t>курса внеурочной деятельности  </w:t>
      </w:r>
    </w:p>
    <w:p w:rsidR="00845578" w:rsidRPr="002C3508" w:rsidRDefault="00845578" w:rsidP="002C3508">
      <w:pPr>
        <w:pStyle w:val="a9"/>
        <w:shd w:val="clear" w:color="auto" w:fill="FFFFFF"/>
        <w:spacing w:before="0" w:beforeAutospacing="0" w:after="0" w:afterAutospacing="0"/>
        <w:ind w:left="120"/>
        <w:jc w:val="center"/>
        <w:rPr>
          <w:b/>
        </w:rPr>
      </w:pPr>
      <w:r w:rsidRPr="002C3508">
        <w:rPr>
          <w:b/>
        </w:rPr>
        <w:t>«</w:t>
      </w:r>
      <w:r w:rsidR="000B47D0" w:rsidRPr="002C3508">
        <w:rPr>
          <w:b/>
        </w:rPr>
        <w:t>В мире физики</w:t>
      </w:r>
      <w:r w:rsidRPr="002C3508">
        <w:rPr>
          <w:b/>
        </w:rPr>
        <w:t>»</w:t>
      </w:r>
    </w:p>
    <w:p w:rsidR="00845578" w:rsidRPr="002C3508" w:rsidRDefault="00845578" w:rsidP="002C3508">
      <w:pPr>
        <w:pStyle w:val="a9"/>
        <w:shd w:val="clear" w:color="auto" w:fill="FFFFFF"/>
        <w:spacing w:before="0" w:beforeAutospacing="0" w:after="0" w:afterAutospacing="0"/>
        <w:ind w:left="120"/>
        <w:jc w:val="center"/>
        <w:rPr>
          <w:b/>
        </w:rPr>
      </w:pPr>
      <w:r w:rsidRPr="002C3508">
        <w:rPr>
          <w:b/>
        </w:rPr>
        <w:t xml:space="preserve">для учащихся </w:t>
      </w:r>
      <w:r w:rsidR="000B47D0" w:rsidRPr="002C3508">
        <w:rPr>
          <w:b/>
        </w:rPr>
        <w:t>9</w:t>
      </w:r>
      <w:r w:rsidRPr="002C3508">
        <w:rPr>
          <w:b/>
        </w:rPr>
        <w:t xml:space="preserve"> класса</w:t>
      </w:r>
    </w:p>
    <w:p w:rsidR="00845578" w:rsidRPr="002C3508" w:rsidRDefault="00845578" w:rsidP="002C3508">
      <w:pPr>
        <w:pStyle w:val="a9"/>
        <w:shd w:val="clear" w:color="auto" w:fill="FFFFFF"/>
        <w:spacing w:before="0" w:beforeAutospacing="0" w:after="0" w:afterAutospacing="0"/>
        <w:ind w:left="120"/>
        <w:jc w:val="center"/>
        <w:rPr>
          <w:b/>
        </w:rPr>
      </w:pPr>
      <w:r w:rsidRPr="002C3508">
        <w:rPr>
          <w:b/>
        </w:rPr>
        <w:t xml:space="preserve">основного общего образования </w:t>
      </w:r>
    </w:p>
    <w:p w:rsidR="00845578" w:rsidRPr="002C3508" w:rsidRDefault="00845578" w:rsidP="002C3508">
      <w:pPr>
        <w:pStyle w:val="a9"/>
        <w:shd w:val="clear" w:color="auto" w:fill="FFFFFF"/>
        <w:spacing w:before="0" w:beforeAutospacing="0" w:after="0" w:afterAutospacing="0"/>
        <w:ind w:left="120"/>
        <w:jc w:val="center"/>
      </w:pPr>
      <w:r w:rsidRPr="002C3508">
        <w:rPr>
          <w:b/>
          <w:color w:val="000000"/>
          <w:bdr w:val="none" w:sz="0" w:space="0" w:color="auto" w:frame="1"/>
        </w:rPr>
        <w:t>на 2024-2025 учебный год</w:t>
      </w:r>
    </w:p>
    <w:p w:rsidR="00845578" w:rsidRPr="002C3508" w:rsidRDefault="00845578" w:rsidP="002C3508">
      <w:pPr>
        <w:spacing w:line="240" w:lineRule="auto"/>
        <w:rPr>
          <w:rFonts w:ascii="Times New Roman" w:hAnsi="Times New Roman" w:cs="Times New Roman"/>
          <w:sz w:val="24"/>
          <w:szCs w:val="24"/>
        </w:rPr>
      </w:pPr>
    </w:p>
    <w:p w:rsidR="00845578" w:rsidRPr="002C3508" w:rsidRDefault="00845578" w:rsidP="002C3508">
      <w:pPr>
        <w:spacing w:line="240" w:lineRule="auto"/>
        <w:jc w:val="center"/>
        <w:rPr>
          <w:rFonts w:ascii="Times New Roman" w:hAnsi="Times New Roman" w:cs="Times New Roman"/>
          <w:sz w:val="24"/>
          <w:szCs w:val="24"/>
        </w:rPr>
      </w:pPr>
    </w:p>
    <w:p w:rsidR="00845578" w:rsidRPr="002C3508" w:rsidRDefault="00845578" w:rsidP="002C3508">
      <w:pPr>
        <w:spacing w:line="240" w:lineRule="auto"/>
        <w:jc w:val="right"/>
        <w:rPr>
          <w:rFonts w:ascii="Times New Roman" w:hAnsi="Times New Roman" w:cs="Times New Roman"/>
          <w:sz w:val="24"/>
          <w:szCs w:val="24"/>
        </w:rPr>
      </w:pPr>
      <w:r w:rsidRPr="002C3508">
        <w:rPr>
          <w:rFonts w:ascii="Times New Roman" w:hAnsi="Times New Roman" w:cs="Times New Roman"/>
          <w:sz w:val="24"/>
          <w:szCs w:val="24"/>
        </w:rPr>
        <w:t xml:space="preserve">     Составитель:</w:t>
      </w:r>
    </w:p>
    <w:p w:rsidR="00845578" w:rsidRPr="002C3508" w:rsidRDefault="00845578" w:rsidP="002C3508">
      <w:pPr>
        <w:spacing w:line="240" w:lineRule="auto"/>
        <w:jc w:val="right"/>
        <w:rPr>
          <w:rFonts w:ascii="Times New Roman" w:hAnsi="Times New Roman" w:cs="Times New Roman"/>
          <w:sz w:val="24"/>
          <w:szCs w:val="24"/>
        </w:rPr>
      </w:pPr>
      <w:r w:rsidRPr="002C3508">
        <w:rPr>
          <w:rFonts w:ascii="Times New Roman" w:hAnsi="Times New Roman" w:cs="Times New Roman"/>
          <w:sz w:val="24"/>
          <w:szCs w:val="24"/>
        </w:rPr>
        <w:t xml:space="preserve">                                                                        Губайдуллина М.Н., </w:t>
      </w:r>
    </w:p>
    <w:p w:rsidR="00845578" w:rsidRPr="002C3508" w:rsidRDefault="00845578" w:rsidP="002C3508">
      <w:pPr>
        <w:spacing w:line="240" w:lineRule="auto"/>
        <w:jc w:val="right"/>
        <w:rPr>
          <w:rFonts w:ascii="Times New Roman" w:hAnsi="Times New Roman" w:cs="Times New Roman"/>
          <w:sz w:val="24"/>
          <w:szCs w:val="24"/>
        </w:rPr>
      </w:pPr>
      <w:r w:rsidRPr="002C3508">
        <w:rPr>
          <w:rFonts w:ascii="Times New Roman" w:hAnsi="Times New Roman" w:cs="Times New Roman"/>
          <w:sz w:val="24"/>
          <w:szCs w:val="24"/>
        </w:rPr>
        <w:t xml:space="preserve">учитель физики </w:t>
      </w:r>
    </w:p>
    <w:p w:rsidR="00845578" w:rsidRPr="002C3508" w:rsidRDefault="00845578" w:rsidP="002C3508">
      <w:pPr>
        <w:spacing w:line="240" w:lineRule="auto"/>
        <w:jc w:val="right"/>
        <w:rPr>
          <w:rFonts w:ascii="Times New Roman" w:hAnsi="Times New Roman" w:cs="Times New Roman"/>
          <w:sz w:val="24"/>
          <w:szCs w:val="24"/>
        </w:rPr>
      </w:pPr>
      <w:r w:rsidRPr="002C3508">
        <w:rPr>
          <w:rFonts w:ascii="Times New Roman" w:hAnsi="Times New Roman" w:cs="Times New Roman"/>
          <w:sz w:val="24"/>
          <w:szCs w:val="24"/>
        </w:rPr>
        <w:t>высшей квалификационной категории</w:t>
      </w:r>
    </w:p>
    <w:p w:rsidR="00845578" w:rsidRPr="002C3508" w:rsidRDefault="00845578" w:rsidP="002C3508">
      <w:pPr>
        <w:spacing w:line="240" w:lineRule="auto"/>
        <w:jc w:val="right"/>
        <w:rPr>
          <w:rFonts w:ascii="Times New Roman" w:hAnsi="Times New Roman" w:cs="Times New Roman"/>
          <w:sz w:val="24"/>
          <w:szCs w:val="24"/>
        </w:rPr>
      </w:pPr>
    </w:p>
    <w:p w:rsidR="00845578" w:rsidRPr="002C3508" w:rsidRDefault="0084557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 xml:space="preserve">    </w:t>
      </w:r>
    </w:p>
    <w:p w:rsidR="0088691B" w:rsidRDefault="0088691B" w:rsidP="002C3508">
      <w:pPr>
        <w:spacing w:line="240" w:lineRule="auto"/>
        <w:jc w:val="center"/>
        <w:rPr>
          <w:rFonts w:ascii="Times New Roman" w:hAnsi="Times New Roman" w:cs="Times New Roman"/>
          <w:sz w:val="24"/>
          <w:szCs w:val="24"/>
        </w:rPr>
      </w:pPr>
    </w:p>
    <w:p w:rsidR="0088691B" w:rsidRDefault="0088691B" w:rsidP="002C3508">
      <w:pPr>
        <w:spacing w:line="240" w:lineRule="auto"/>
        <w:jc w:val="center"/>
        <w:rPr>
          <w:rFonts w:ascii="Times New Roman" w:hAnsi="Times New Roman" w:cs="Times New Roman"/>
          <w:sz w:val="24"/>
          <w:szCs w:val="24"/>
        </w:rPr>
      </w:pPr>
    </w:p>
    <w:p w:rsidR="0088691B" w:rsidRDefault="0088691B" w:rsidP="002C3508">
      <w:pPr>
        <w:spacing w:line="240" w:lineRule="auto"/>
        <w:jc w:val="center"/>
        <w:rPr>
          <w:rFonts w:ascii="Times New Roman" w:hAnsi="Times New Roman" w:cs="Times New Roman"/>
          <w:sz w:val="24"/>
          <w:szCs w:val="24"/>
        </w:rPr>
      </w:pPr>
    </w:p>
    <w:p w:rsidR="0088691B" w:rsidRDefault="0088691B" w:rsidP="002C3508">
      <w:pPr>
        <w:spacing w:line="240" w:lineRule="auto"/>
        <w:jc w:val="center"/>
        <w:rPr>
          <w:rFonts w:ascii="Times New Roman" w:hAnsi="Times New Roman" w:cs="Times New Roman"/>
          <w:sz w:val="24"/>
          <w:szCs w:val="24"/>
        </w:rPr>
      </w:pPr>
    </w:p>
    <w:p w:rsidR="00845578" w:rsidRPr="002C3508" w:rsidRDefault="00845578" w:rsidP="002C3508">
      <w:pPr>
        <w:spacing w:line="240" w:lineRule="auto"/>
        <w:jc w:val="center"/>
        <w:rPr>
          <w:rFonts w:ascii="Times New Roman" w:hAnsi="Times New Roman" w:cs="Times New Roman"/>
          <w:sz w:val="24"/>
          <w:szCs w:val="24"/>
        </w:rPr>
      </w:pPr>
      <w:proofErr w:type="spellStart"/>
      <w:proofErr w:type="gramStart"/>
      <w:r w:rsidRPr="002C3508">
        <w:rPr>
          <w:rFonts w:ascii="Times New Roman" w:hAnsi="Times New Roman" w:cs="Times New Roman"/>
          <w:sz w:val="24"/>
          <w:szCs w:val="24"/>
        </w:rPr>
        <w:t>Черемное</w:t>
      </w:r>
      <w:proofErr w:type="spellEnd"/>
      <w:r w:rsidRPr="002C3508">
        <w:rPr>
          <w:rFonts w:ascii="Times New Roman" w:hAnsi="Times New Roman" w:cs="Times New Roman"/>
          <w:sz w:val="24"/>
          <w:szCs w:val="24"/>
        </w:rPr>
        <w:t xml:space="preserve"> ,</w:t>
      </w:r>
      <w:proofErr w:type="gramEnd"/>
      <w:r w:rsidRPr="002C3508">
        <w:rPr>
          <w:rFonts w:ascii="Times New Roman" w:hAnsi="Times New Roman" w:cs="Times New Roman"/>
          <w:sz w:val="24"/>
          <w:szCs w:val="24"/>
        </w:rPr>
        <w:t xml:space="preserve"> 2024</w:t>
      </w:r>
    </w:p>
    <w:p w:rsidR="00845578" w:rsidRPr="002C3508" w:rsidRDefault="00845578" w:rsidP="002C3508">
      <w:pPr>
        <w:spacing w:line="240" w:lineRule="auto"/>
        <w:jc w:val="center"/>
        <w:rPr>
          <w:rFonts w:ascii="Times New Roman" w:hAnsi="Times New Roman" w:cs="Times New Roman"/>
          <w:sz w:val="24"/>
          <w:szCs w:val="24"/>
        </w:rPr>
      </w:pPr>
    </w:p>
    <w:p w:rsidR="00845578" w:rsidRPr="002C3508" w:rsidRDefault="00845578" w:rsidP="002C3508">
      <w:pPr>
        <w:spacing w:line="240" w:lineRule="auto"/>
        <w:rPr>
          <w:sz w:val="24"/>
          <w:szCs w:val="24"/>
        </w:rPr>
      </w:pPr>
    </w:p>
    <w:p w:rsidR="0088691B" w:rsidRDefault="0088691B" w:rsidP="002C3508">
      <w:pPr>
        <w:shd w:val="clear" w:color="auto" w:fill="FFFFFF"/>
        <w:spacing w:line="240" w:lineRule="auto"/>
        <w:jc w:val="center"/>
        <w:rPr>
          <w:rFonts w:ascii="Times New Roman" w:hAnsi="Times New Roman" w:cs="Times New Roman"/>
          <w:b/>
          <w:color w:val="000000"/>
          <w:sz w:val="24"/>
          <w:szCs w:val="24"/>
        </w:rPr>
      </w:pPr>
    </w:p>
    <w:p w:rsidR="0088691B" w:rsidRDefault="0088691B" w:rsidP="002C3508">
      <w:pPr>
        <w:shd w:val="clear" w:color="auto" w:fill="FFFFFF"/>
        <w:spacing w:line="240" w:lineRule="auto"/>
        <w:jc w:val="center"/>
        <w:rPr>
          <w:rFonts w:ascii="Times New Roman" w:hAnsi="Times New Roman" w:cs="Times New Roman"/>
          <w:b/>
          <w:color w:val="000000"/>
          <w:sz w:val="24"/>
          <w:szCs w:val="24"/>
        </w:rPr>
      </w:pPr>
    </w:p>
    <w:p w:rsidR="003A1747" w:rsidRPr="002C3508" w:rsidRDefault="003A1747" w:rsidP="002C3508">
      <w:pPr>
        <w:shd w:val="clear" w:color="auto" w:fill="FFFFFF"/>
        <w:spacing w:line="240" w:lineRule="auto"/>
        <w:jc w:val="center"/>
        <w:rPr>
          <w:rFonts w:ascii="Times New Roman" w:hAnsi="Times New Roman" w:cs="Times New Roman"/>
          <w:b/>
          <w:color w:val="000000"/>
          <w:sz w:val="24"/>
          <w:szCs w:val="24"/>
        </w:rPr>
      </w:pPr>
      <w:r w:rsidRPr="002C3508">
        <w:rPr>
          <w:rFonts w:ascii="Times New Roman" w:hAnsi="Times New Roman" w:cs="Times New Roman"/>
          <w:b/>
          <w:color w:val="000000"/>
          <w:sz w:val="24"/>
          <w:szCs w:val="24"/>
        </w:rPr>
        <w:t>Пояснительная записка</w:t>
      </w:r>
    </w:p>
    <w:p w:rsidR="000962CF" w:rsidRPr="002C3508" w:rsidRDefault="003A1747"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Нормативно-правовую основу рабочей программы курса внеурочной деятельности составляют следующие документы:</w:t>
      </w:r>
    </w:p>
    <w:p w:rsidR="00F21031" w:rsidRPr="002C3508" w:rsidRDefault="00F21031" w:rsidP="002C3508">
      <w:pPr>
        <w:shd w:val="clear" w:color="auto" w:fill="FFFFFF"/>
        <w:spacing w:after="0" w:line="240" w:lineRule="auto"/>
        <w:ind w:firstLine="709"/>
        <w:rPr>
          <w:rFonts w:ascii="Times New Roman" w:hAnsi="Times New Roman" w:cs="Times New Roman"/>
          <w:color w:val="000000"/>
          <w:sz w:val="24"/>
          <w:szCs w:val="24"/>
        </w:rPr>
      </w:pPr>
    </w:p>
    <w:p w:rsidR="003A1747" w:rsidRPr="002C3508" w:rsidRDefault="003A1747" w:rsidP="002C3508">
      <w:pPr>
        <w:pStyle w:val="a3"/>
        <w:numPr>
          <w:ilvl w:val="0"/>
          <w:numId w:val="2"/>
        </w:numPr>
        <w:shd w:val="clear" w:color="auto" w:fill="FFFFFF"/>
        <w:ind w:left="0" w:firstLine="0"/>
        <w:rPr>
          <w:rFonts w:eastAsiaTheme="minorHAnsi"/>
          <w:color w:val="000000"/>
          <w:sz w:val="24"/>
          <w:szCs w:val="24"/>
        </w:rPr>
      </w:pPr>
      <w:r w:rsidRPr="002C3508">
        <w:rPr>
          <w:rFonts w:eastAsiaTheme="minorHAnsi"/>
          <w:color w:val="000000"/>
          <w:sz w:val="24"/>
          <w:szCs w:val="24"/>
        </w:rPr>
        <w:t xml:space="preserve">Федеральный закон от 29.12.2012 №273-ФЗ «Об образовании в Российской Федерации» (с изменениями и дополнениями);  </w:t>
      </w:r>
    </w:p>
    <w:p w:rsidR="003A1747" w:rsidRPr="002C3508" w:rsidRDefault="003A1747" w:rsidP="002C3508">
      <w:pPr>
        <w:pStyle w:val="a3"/>
        <w:numPr>
          <w:ilvl w:val="0"/>
          <w:numId w:val="2"/>
        </w:numPr>
        <w:shd w:val="clear" w:color="auto" w:fill="FFFFFF"/>
        <w:ind w:left="0" w:firstLine="0"/>
        <w:rPr>
          <w:color w:val="000000"/>
          <w:sz w:val="24"/>
          <w:szCs w:val="24"/>
        </w:rPr>
      </w:pPr>
      <w:r w:rsidRPr="002C3508">
        <w:rPr>
          <w:color w:val="000000"/>
          <w:sz w:val="24"/>
          <w:szCs w:val="24"/>
        </w:rPr>
        <w:t>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w:t>
      </w:r>
    </w:p>
    <w:p w:rsidR="003A1747" w:rsidRPr="002C3508" w:rsidRDefault="003A1747" w:rsidP="002C3508">
      <w:pPr>
        <w:pStyle w:val="a3"/>
        <w:numPr>
          <w:ilvl w:val="0"/>
          <w:numId w:val="2"/>
        </w:numPr>
        <w:shd w:val="clear" w:color="auto" w:fill="FFFFFF"/>
        <w:ind w:left="0" w:firstLine="0"/>
        <w:rPr>
          <w:color w:val="000000"/>
          <w:sz w:val="24"/>
          <w:szCs w:val="24"/>
        </w:rPr>
      </w:pPr>
      <w:r w:rsidRPr="002C3508">
        <w:rPr>
          <w:color w:val="000000"/>
          <w:sz w:val="24"/>
          <w:szCs w:val="24"/>
        </w:rPr>
        <w:t xml:space="preserve">Приказ </w:t>
      </w:r>
      <w:proofErr w:type="spellStart"/>
      <w:r w:rsidRPr="002C3508">
        <w:rPr>
          <w:color w:val="000000"/>
          <w:sz w:val="24"/>
          <w:szCs w:val="24"/>
        </w:rPr>
        <w:t>Министепства</w:t>
      </w:r>
      <w:proofErr w:type="spellEnd"/>
      <w:r w:rsidRPr="002C3508">
        <w:rPr>
          <w:color w:val="000000"/>
          <w:sz w:val="24"/>
          <w:szCs w:val="24"/>
        </w:rPr>
        <w:t xml:space="preserve"> Просвещения Российской </w:t>
      </w:r>
      <w:proofErr w:type="spellStart"/>
      <w:r w:rsidRPr="002C3508">
        <w:rPr>
          <w:color w:val="000000"/>
          <w:sz w:val="24"/>
          <w:szCs w:val="24"/>
        </w:rPr>
        <w:t>Федераци</w:t>
      </w:r>
      <w:proofErr w:type="spellEnd"/>
      <w:r w:rsidRPr="002C3508">
        <w:rPr>
          <w:color w:val="000000"/>
          <w:sz w:val="24"/>
          <w:szCs w:val="24"/>
        </w:rPr>
        <w:t xml:space="preserve"> от 18.05.2023 № 372 «Об утверждении федеральной образовательной</w:t>
      </w:r>
    </w:p>
    <w:p w:rsidR="003A1747" w:rsidRPr="002C3508" w:rsidRDefault="003A1747" w:rsidP="002C3508">
      <w:pPr>
        <w:pStyle w:val="a3"/>
        <w:shd w:val="clear" w:color="auto" w:fill="FFFFFF"/>
        <w:ind w:left="0" w:firstLine="0"/>
        <w:rPr>
          <w:color w:val="000000"/>
          <w:sz w:val="24"/>
          <w:szCs w:val="24"/>
        </w:rPr>
      </w:pPr>
      <w:r w:rsidRPr="002C3508">
        <w:rPr>
          <w:color w:val="000000"/>
          <w:sz w:val="24"/>
          <w:szCs w:val="24"/>
        </w:rPr>
        <w:t>программы начального общего образования» (Зарегистрирован 12.07.2023 № 74229).</w:t>
      </w:r>
    </w:p>
    <w:p w:rsidR="00F21031" w:rsidRPr="002C3508" w:rsidRDefault="00F21031" w:rsidP="002C3508">
      <w:pPr>
        <w:pStyle w:val="a3"/>
        <w:shd w:val="clear" w:color="auto" w:fill="FFFFFF"/>
        <w:ind w:left="1429" w:firstLine="0"/>
        <w:rPr>
          <w:color w:val="000000"/>
          <w:sz w:val="24"/>
          <w:szCs w:val="24"/>
        </w:rPr>
      </w:pP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На изучение курса Учебный план МБОУ «Первомайская СОШ» отводит 1 час в неделю, 34 часа в год.</w:t>
      </w:r>
    </w:p>
    <w:p w:rsidR="0088691B" w:rsidRDefault="0088691B" w:rsidP="0088691B">
      <w:pPr>
        <w:pStyle w:val="a9"/>
        <w:spacing w:before="0" w:beforeAutospacing="0" w:after="0" w:afterAutospacing="0"/>
      </w:pPr>
      <w:r>
        <w:rPr>
          <w:color w:val="000000"/>
        </w:rPr>
        <w:t> </w:t>
      </w:r>
      <w:r>
        <w:rPr>
          <w:b/>
          <w:bCs/>
          <w:color w:val="000000"/>
        </w:rPr>
        <w:t>Цели</w:t>
      </w:r>
      <w:r>
        <w:rPr>
          <w:color w:val="000000"/>
        </w:rPr>
        <w:t>:</w:t>
      </w:r>
      <w:r>
        <w:rPr>
          <w:color w:val="000000"/>
        </w:rPr>
        <w:br/>
        <w:t>  - развитие интереса и творческих способностей учащихся при освоении ими метода научного познания;</w:t>
      </w:r>
      <w:r>
        <w:rPr>
          <w:color w:val="000000"/>
        </w:rPr>
        <w:br/>
        <w:t>   - приобретение учащимися знаний и чувственного опыта для понимания явлений природы;</w:t>
      </w:r>
      <w:r>
        <w:rPr>
          <w:color w:val="000000"/>
        </w:rPr>
        <w:br/>
        <w:t>   - формирование представлений об изменчивости и познаваемости мира, в котором мы живем.</w:t>
      </w:r>
      <w:r>
        <w:rPr>
          <w:color w:val="000000"/>
        </w:rPr>
        <w:br/>
        <w:t xml:space="preserve">   </w:t>
      </w:r>
      <w:r>
        <w:rPr>
          <w:b/>
          <w:bCs/>
          <w:color w:val="000000"/>
        </w:rPr>
        <w:t>Задачи:</w:t>
      </w:r>
    </w:p>
    <w:p w:rsidR="0088691B" w:rsidRDefault="0088691B" w:rsidP="0088691B">
      <w:pPr>
        <w:pStyle w:val="a9"/>
        <w:widowControl w:val="0"/>
        <w:shd w:val="clear" w:color="auto" w:fill="FFFFFF"/>
        <w:tabs>
          <w:tab w:val="left" w:pos="346"/>
        </w:tabs>
        <w:spacing w:before="0" w:beforeAutospacing="0" w:after="0" w:afterAutospacing="0"/>
        <w:ind w:right="-1"/>
        <w:jc w:val="both"/>
      </w:pPr>
      <w:r>
        <w:rPr>
          <w:b/>
          <w:bCs/>
          <w:i/>
          <w:iCs/>
          <w:color w:val="000000"/>
        </w:rPr>
        <w:t>Образовательные:</w:t>
      </w:r>
    </w:p>
    <w:p w:rsidR="0088691B" w:rsidRDefault="0088691B" w:rsidP="0088691B">
      <w:pPr>
        <w:pStyle w:val="a9"/>
        <w:widowControl w:val="0"/>
        <w:shd w:val="clear" w:color="auto" w:fill="FFFFFF"/>
        <w:tabs>
          <w:tab w:val="left" w:pos="346"/>
        </w:tabs>
        <w:spacing w:before="0" w:beforeAutospacing="0" w:after="0" w:afterAutospacing="0"/>
        <w:ind w:right="-1"/>
        <w:jc w:val="both"/>
      </w:pPr>
      <w:r>
        <w:rPr>
          <w:b/>
          <w:bCs/>
          <w:i/>
          <w:iCs/>
          <w:color w:val="000000"/>
        </w:rPr>
        <w:t> </w:t>
      </w:r>
      <w:r>
        <w:rPr>
          <w:color w:val="000000"/>
        </w:rPr>
        <w:t xml:space="preserve">развивать и поддерживать познавательный интерес к изучению физики как науки, знакомить учащихся с достижениями науки и техники, методами </w:t>
      </w:r>
      <w:proofErr w:type="gramStart"/>
      <w:r>
        <w:rPr>
          <w:color w:val="000000"/>
        </w:rPr>
        <w:t>исследований,  научить</w:t>
      </w:r>
      <w:proofErr w:type="gramEnd"/>
      <w:r>
        <w:rPr>
          <w:color w:val="000000"/>
        </w:rPr>
        <w:t xml:space="preserve"> решать задачи разными методами.</w:t>
      </w:r>
    </w:p>
    <w:p w:rsidR="0088691B" w:rsidRDefault="0088691B" w:rsidP="0088691B">
      <w:pPr>
        <w:pStyle w:val="a9"/>
        <w:spacing w:before="0" w:beforeAutospacing="0" w:after="0" w:afterAutospacing="0"/>
        <w:ind w:right="-1"/>
        <w:jc w:val="both"/>
      </w:pPr>
      <w:r>
        <w:rPr>
          <w:b/>
          <w:bCs/>
          <w:i/>
          <w:iCs/>
          <w:color w:val="000000"/>
        </w:rPr>
        <w:t xml:space="preserve">Развивающие: </w:t>
      </w:r>
    </w:p>
    <w:p w:rsidR="0088691B" w:rsidRDefault="0088691B" w:rsidP="0088691B">
      <w:pPr>
        <w:pStyle w:val="a9"/>
        <w:spacing w:before="0" w:beforeAutospacing="0" w:after="0" w:afterAutospacing="0"/>
        <w:ind w:right="-1"/>
        <w:jc w:val="both"/>
      </w:pPr>
      <w:r>
        <w:rPr>
          <w:color w:val="000000"/>
        </w:rPr>
        <w:t>развитие умений и навыков учащихся самостоятельно работать с научно-популярной литературой, умений практически применять физические знания в жизни, развитие творческих способностей, формирование у учащихся активности и самостоятельности, инициативы, повышение культуры общения и поведения.</w:t>
      </w:r>
    </w:p>
    <w:p w:rsidR="0088691B" w:rsidRDefault="0088691B" w:rsidP="0088691B">
      <w:pPr>
        <w:pStyle w:val="a9"/>
        <w:widowControl w:val="0"/>
        <w:shd w:val="clear" w:color="auto" w:fill="FFFFFF"/>
        <w:tabs>
          <w:tab w:val="left" w:pos="346"/>
        </w:tabs>
        <w:spacing w:before="0" w:beforeAutospacing="0" w:after="0" w:afterAutospacing="0"/>
        <w:ind w:right="-1"/>
        <w:jc w:val="both"/>
      </w:pPr>
      <w:r>
        <w:rPr>
          <w:b/>
          <w:bCs/>
          <w:i/>
          <w:iCs/>
          <w:color w:val="000000"/>
        </w:rPr>
        <w:t>Воспитательные:</w:t>
      </w:r>
    </w:p>
    <w:p w:rsidR="0088691B" w:rsidRDefault="0088691B" w:rsidP="0088691B">
      <w:pPr>
        <w:pStyle w:val="a9"/>
        <w:widowControl w:val="0"/>
        <w:shd w:val="clear" w:color="auto" w:fill="FFFFFF"/>
        <w:tabs>
          <w:tab w:val="left" w:pos="346"/>
        </w:tabs>
        <w:spacing w:before="0" w:beforeAutospacing="0" w:after="0" w:afterAutospacing="0"/>
        <w:ind w:right="-1"/>
        <w:jc w:val="both"/>
      </w:pPr>
      <w:r>
        <w:rPr>
          <w:color w:val="000000"/>
        </w:rPr>
        <w:t>воспитание уважения к творцам науки и техники, отношения к физике как к элементу общечеловеческой культуры.</w:t>
      </w:r>
    </w:p>
    <w:p w:rsidR="0088691B" w:rsidRDefault="0088691B" w:rsidP="0088691B">
      <w:pPr>
        <w:pStyle w:val="a9"/>
        <w:spacing w:before="0" w:beforeAutospacing="0" w:after="0" w:afterAutospacing="0"/>
      </w:pPr>
      <w:r>
        <w:t> </w:t>
      </w:r>
    </w:p>
    <w:p w:rsidR="0088691B" w:rsidRDefault="0088691B" w:rsidP="0088691B">
      <w:pPr>
        <w:pStyle w:val="a9"/>
        <w:spacing w:before="0" w:beforeAutospacing="0" w:after="0" w:afterAutospacing="0"/>
      </w:pPr>
      <w:r>
        <w:rPr>
          <w:color w:val="000000"/>
        </w:rPr>
        <w:t>     Методами обучения являются: объяснительно-иллюстративный, частично-поисковый, исследовательский: анализ информации, постановка эксперимента, проведение исследований. Эти методы в наибольшей степени обеспечивают развитие познавательных интересов, интеллектуальных и творческих способностей. Роль учителя в обучении меняется: он выступает как организатор, консультант, эксперт самого процесса деятельности учащихся и её результатов.</w:t>
      </w:r>
    </w:p>
    <w:p w:rsidR="0088691B" w:rsidRDefault="0088691B" w:rsidP="0088691B">
      <w:pPr>
        <w:pStyle w:val="a9"/>
        <w:spacing w:before="0" w:beforeAutospacing="0" w:after="0" w:afterAutospacing="0"/>
      </w:pPr>
      <w:r>
        <w:rPr>
          <w:color w:val="000000"/>
        </w:rPr>
        <w:t>     Формы организации занятий: беседа, объяснение, рассказ, простейшие демонстрационные эксперименты и опыты, экскурсии, самостоятельная исследовательская работа, практические занятия.</w:t>
      </w:r>
    </w:p>
    <w:p w:rsidR="0088691B" w:rsidRDefault="0088691B" w:rsidP="0088691B">
      <w:pPr>
        <w:pStyle w:val="a9"/>
        <w:spacing w:before="0" w:beforeAutospacing="0" w:after="0" w:afterAutospacing="0"/>
      </w:pPr>
      <w:r>
        <w:rPr>
          <w:color w:val="000000"/>
        </w:rPr>
        <w:t xml:space="preserve">      Программа описывает познавательную внеурочную деятельность в рамках основной образовательной программы школы. Программа рассчитана на </w:t>
      </w:r>
      <w:proofErr w:type="gramStart"/>
      <w:r>
        <w:rPr>
          <w:color w:val="000000"/>
        </w:rPr>
        <w:t>34  часа</w:t>
      </w:r>
      <w:proofErr w:type="gramEnd"/>
      <w:r>
        <w:rPr>
          <w:color w:val="000000"/>
        </w:rPr>
        <w:t xml:space="preserve"> в год, 1 час в неделю. Программа ориентирована на обучающихся   </w:t>
      </w:r>
      <w:proofErr w:type="gramStart"/>
      <w:r>
        <w:rPr>
          <w:color w:val="000000"/>
        </w:rPr>
        <w:t>9  классов</w:t>
      </w:r>
      <w:proofErr w:type="gramEnd"/>
      <w:r>
        <w:rPr>
          <w:color w:val="000000"/>
        </w:rPr>
        <w:t xml:space="preserve">. Программа имеет техническое направление. </w:t>
      </w:r>
    </w:p>
    <w:p w:rsidR="003A1747" w:rsidRDefault="003A1747"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ab/>
      </w:r>
    </w:p>
    <w:p w:rsidR="0088691B" w:rsidRPr="002C3508" w:rsidRDefault="0088691B" w:rsidP="002C3508">
      <w:pPr>
        <w:shd w:val="clear" w:color="auto" w:fill="FFFFFF"/>
        <w:spacing w:after="0" w:line="240" w:lineRule="auto"/>
        <w:ind w:firstLine="709"/>
        <w:rPr>
          <w:rFonts w:ascii="Times New Roman" w:hAnsi="Times New Roman" w:cs="Times New Roman"/>
          <w:color w:val="000000"/>
          <w:sz w:val="24"/>
          <w:szCs w:val="24"/>
        </w:rPr>
      </w:pPr>
    </w:p>
    <w:p w:rsidR="00AB28AC" w:rsidRPr="0088691B" w:rsidRDefault="00AB28AC" w:rsidP="002C3508">
      <w:pPr>
        <w:shd w:val="clear" w:color="auto" w:fill="FFFFFF"/>
        <w:spacing w:after="0" w:line="240" w:lineRule="auto"/>
        <w:ind w:firstLine="709"/>
        <w:rPr>
          <w:rFonts w:ascii="Times New Roman" w:hAnsi="Times New Roman" w:cs="Times New Roman"/>
          <w:b/>
          <w:color w:val="000000"/>
          <w:sz w:val="28"/>
          <w:szCs w:val="28"/>
        </w:rPr>
      </w:pPr>
      <w:r w:rsidRPr="0088691B">
        <w:rPr>
          <w:rFonts w:ascii="Times New Roman" w:hAnsi="Times New Roman" w:cs="Times New Roman"/>
          <w:b/>
          <w:color w:val="000000"/>
          <w:sz w:val="28"/>
          <w:szCs w:val="28"/>
        </w:rPr>
        <w:t xml:space="preserve">Планируемы результаты освоения курса внеурочной деятельности </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proofErr w:type="gramStart"/>
      <w:r w:rsidRPr="002C3508">
        <w:rPr>
          <w:rFonts w:ascii="Times New Roman" w:hAnsi="Times New Roman" w:cs="Times New Roman"/>
          <w:color w:val="000000"/>
          <w:sz w:val="24"/>
          <w:szCs w:val="24"/>
        </w:rPr>
        <w:t>В  итоге</w:t>
      </w:r>
      <w:proofErr w:type="gramEnd"/>
      <w:r w:rsidRPr="002C3508">
        <w:rPr>
          <w:rFonts w:ascii="Times New Roman" w:hAnsi="Times New Roman" w:cs="Times New Roman"/>
          <w:color w:val="000000"/>
          <w:sz w:val="24"/>
          <w:szCs w:val="24"/>
        </w:rPr>
        <w:t xml:space="preserve"> изучения курса  внеурочной деятельности   обучающимися будут получены следующие   результаты:</w:t>
      </w:r>
    </w:p>
    <w:p w:rsidR="00AB28AC" w:rsidRPr="002C3508" w:rsidRDefault="00AB28AC" w:rsidP="002C3508">
      <w:pPr>
        <w:shd w:val="clear" w:color="auto" w:fill="FFFFFF"/>
        <w:spacing w:after="0" w:line="240" w:lineRule="auto"/>
        <w:ind w:firstLine="709"/>
        <w:rPr>
          <w:rFonts w:ascii="Times New Roman" w:hAnsi="Times New Roman" w:cs="Times New Roman"/>
          <w:b/>
          <w:color w:val="000000"/>
          <w:sz w:val="24"/>
          <w:szCs w:val="24"/>
        </w:rPr>
      </w:pPr>
      <w:r w:rsidRPr="002C3508">
        <w:rPr>
          <w:rFonts w:ascii="Times New Roman" w:hAnsi="Times New Roman" w:cs="Times New Roman"/>
          <w:b/>
          <w:color w:val="000000"/>
          <w:sz w:val="24"/>
          <w:szCs w:val="24"/>
        </w:rPr>
        <w:t>Личностные результаты</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color w:val="000000"/>
          <w:sz w:val="24"/>
          <w:szCs w:val="24"/>
        </w:rPr>
        <w:t xml:space="preserve">1. </w:t>
      </w:r>
      <w:r w:rsidRPr="002C3508">
        <w:rPr>
          <w:rFonts w:ascii="Times New Roman" w:hAnsi="Times New Roman" w:cs="Times New Roman"/>
          <w:color w:val="000000"/>
          <w:sz w:val="24"/>
          <w:szCs w:val="24"/>
        </w:rPr>
        <w:t>Российская гражданская идентичность.</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 xml:space="preserve">2. Формирование ответственного отношения к учению, </w:t>
      </w:r>
      <w:proofErr w:type="gramStart"/>
      <w:r w:rsidRPr="002C3508">
        <w:rPr>
          <w:rFonts w:ascii="Times New Roman" w:hAnsi="Times New Roman" w:cs="Times New Roman"/>
          <w:color w:val="000000"/>
          <w:sz w:val="24"/>
          <w:szCs w:val="24"/>
        </w:rPr>
        <w:t>готовности и способности</w:t>
      </w:r>
      <w:proofErr w:type="gramEnd"/>
      <w:r w:rsidRPr="002C3508">
        <w:rPr>
          <w:rFonts w:ascii="Times New Roman" w:hAnsi="Times New Roman" w:cs="Times New Roman"/>
          <w:color w:val="000000"/>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6.Развитие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11.Развитие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AB28AC" w:rsidRPr="002C3508" w:rsidRDefault="00AB28AC" w:rsidP="002C3508">
      <w:pPr>
        <w:shd w:val="clear" w:color="auto" w:fill="FFFFFF"/>
        <w:spacing w:after="0" w:line="240" w:lineRule="auto"/>
        <w:ind w:firstLine="709"/>
        <w:rPr>
          <w:rFonts w:ascii="Times New Roman" w:hAnsi="Times New Roman" w:cs="Times New Roman"/>
          <w:b/>
          <w:color w:val="000000"/>
          <w:sz w:val="24"/>
          <w:szCs w:val="24"/>
        </w:rPr>
      </w:pPr>
      <w:proofErr w:type="spellStart"/>
      <w:r w:rsidRPr="002C3508">
        <w:rPr>
          <w:rFonts w:ascii="Times New Roman" w:hAnsi="Times New Roman" w:cs="Times New Roman"/>
          <w:b/>
          <w:color w:val="000000"/>
          <w:sz w:val="24"/>
          <w:szCs w:val="24"/>
        </w:rPr>
        <w:t>Метапредметные</w:t>
      </w:r>
      <w:proofErr w:type="spellEnd"/>
      <w:r w:rsidRPr="002C3508">
        <w:rPr>
          <w:rFonts w:ascii="Times New Roman" w:hAnsi="Times New Roman" w:cs="Times New Roman"/>
          <w:b/>
          <w:color w:val="000000"/>
          <w:sz w:val="24"/>
          <w:szCs w:val="24"/>
        </w:rPr>
        <w:t xml:space="preserve"> результаты</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lastRenderedPageBreak/>
        <w:t>4. Умение оценивать правильность выполнения учебной задачи, собственные возможности ее решения;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7. Умение создавать, применять и преобразовывать знаки и символы, модели и схемы для решения учебных и познавательных задач;</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8.  Смысловое чтение;</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11.  Формирование и развитие компетентности в области использования 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B28AC" w:rsidRPr="002C3508" w:rsidRDefault="00AB28AC" w:rsidP="002C3508">
      <w:pPr>
        <w:shd w:val="clear" w:color="auto" w:fill="FFFFFF"/>
        <w:spacing w:after="0" w:line="240" w:lineRule="auto"/>
        <w:ind w:firstLine="709"/>
        <w:rPr>
          <w:rFonts w:ascii="Times New Roman" w:hAnsi="Times New Roman" w:cs="Times New Roman"/>
          <w:b/>
          <w:color w:val="000000"/>
          <w:sz w:val="24"/>
          <w:szCs w:val="24"/>
        </w:rPr>
      </w:pPr>
      <w:r w:rsidRPr="002C3508">
        <w:rPr>
          <w:rFonts w:ascii="Times New Roman" w:hAnsi="Times New Roman" w:cs="Times New Roman"/>
          <w:b/>
          <w:color w:val="000000"/>
          <w:sz w:val="24"/>
          <w:szCs w:val="24"/>
        </w:rPr>
        <w:t>Предметные результаты</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Учащийся научится: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соблюдать правила безопасности и охраны труда при работе с учебным и лабораторным оборудованием;</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понимать смысл основных физических терминов: физическое тело, физическое явление, физическая величина, единицы измерения;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понимать роль эксперимента в получении научной информации;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lastRenderedPageBreak/>
        <w:t>понимать принципы действия машин, приборов и технических устройств, условия их безопасного использования в повседневной жизни;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Учащийся получит возможность научиться:</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r w:rsidRPr="002C3508">
        <w:rPr>
          <w:rFonts w:ascii="Times New Roman" w:hAnsi="Times New Roman" w:cs="Times New Roman"/>
          <w:color w:val="000000"/>
          <w:sz w:val="24"/>
          <w:szCs w:val="24"/>
        </w:rPr>
        <w:t>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сверстников.</w:t>
      </w:r>
    </w:p>
    <w:p w:rsidR="00AB28AC" w:rsidRPr="002C3508" w:rsidRDefault="00AB28AC" w:rsidP="002C3508">
      <w:pPr>
        <w:shd w:val="clear" w:color="auto" w:fill="FFFFFF"/>
        <w:spacing w:after="0" w:line="240" w:lineRule="auto"/>
        <w:ind w:firstLine="709"/>
        <w:rPr>
          <w:rFonts w:ascii="Times New Roman" w:hAnsi="Times New Roman" w:cs="Times New Roman"/>
          <w:color w:val="000000"/>
          <w:sz w:val="24"/>
          <w:szCs w:val="24"/>
        </w:rPr>
      </w:pPr>
    </w:p>
    <w:p w:rsidR="00AB28AC" w:rsidRPr="0088691B" w:rsidRDefault="0088691B" w:rsidP="002C3508">
      <w:pPr>
        <w:spacing w:line="240" w:lineRule="auto"/>
        <w:ind w:left="-426"/>
        <w:jc w:val="both"/>
        <w:rPr>
          <w:rFonts w:ascii="Times New Roman" w:hAnsi="Times New Roman" w:cs="Times New Roman"/>
          <w:b/>
          <w:bCs/>
          <w:sz w:val="28"/>
          <w:szCs w:val="28"/>
        </w:rPr>
      </w:pPr>
      <w:r w:rsidRPr="0088691B">
        <w:rPr>
          <w:rFonts w:ascii="Times New Roman" w:hAnsi="Times New Roman" w:cs="Times New Roman"/>
          <w:b/>
          <w:bCs/>
          <w:sz w:val="28"/>
          <w:szCs w:val="28"/>
        </w:rPr>
        <w:t xml:space="preserve"> Содержание </w:t>
      </w:r>
      <w:proofErr w:type="gramStart"/>
      <w:r w:rsidRPr="0088691B">
        <w:rPr>
          <w:rFonts w:ascii="Times New Roman" w:hAnsi="Times New Roman" w:cs="Times New Roman"/>
          <w:b/>
          <w:bCs/>
          <w:sz w:val="28"/>
          <w:szCs w:val="28"/>
        </w:rPr>
        <w:t xml:space="preserve">курса </w:t>
      </w:r>
      <w:r>
        <w:rPr>
          <w:rFonts w:ascii="Times New Roman" w:hAnsi="Times New Roman" w:cs="Times New Roman"/>
          <w:b/>
          <w:bCs/>
          <w:sz w:val="28"/>
          <w:szCs w:val="28"/>
        </w:rPr>
        <w:t xml:space="preserve"> внеурочной</w:t>
      </w:r>
      <w:proofErr w:type="gramEnd"/>
      <w:r>
        <w:rPr>
          <w:rFonts w:ascii="Times New Roman" w:hAnsi="Times New Roman" w:cs="Times New Roman"/>
          <w:b/>
          <w:bCs/>
          <w:sz w:val="28"/>
          <w:szCs w:val="28"/>
        </w:rPr>
        <w:t xml:space="preserve"> деятельности </w:t>
      </w:r>
    </w:p>
    <w:p w:rsidR="007F3173" w:rsidRPr="002C3508" w:rsidRDefault="007F3173" w:rsidP="002C3508">
      <w:pPr>
        <w:spacing w:line="240" w:lineRule="auto"/>
        <w:rPr>
          <w:rFonts w:ascii="Times New Roman" w:hAnsi="Times New Roman" w:cs="Times New Roman"/>
          <w:b/>
          <w:sz w:val="24"/>
          <w:szCs w:val="24"/>
        </w:rPr>
      </w:pPr>
      <w:r w:rsidRPr="002C3508">
        <w:rPr>
          <w:rFonts w:ascii="Times New Roman" w:hAnsi="Times New Roman" w:cs="Times New Roman"/>
          <w:b/>
          <w:sz w:val="24"/>
          <w:szCs w:val="24"/>
        </w:rPr>
        <w:t>Движение – 8 ч</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Механическое движение. Траектория. Прямолинейное и криволинейное движение. Путь. Скорость. Равномерное и неравномерное движение. Относительность движения. Движение планет Солнечной системы. </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Д</w:t>
      </w:r>
      <w:r w:rsidRPr="002C3508">
        <w:rPr>
          <w:rFonts w:ascii="Times New Roman" w:hAnsi="Times New Roman" w:cs="Times New Roman"/>
          <w:i/>
          <w:sz w:val="24"/>
          <w:szCs w:val="24"/>
        </w:rPr>
        <w:t xml:space="preserve">емонстрации: </w:t>
      </w:r>
      <w:r w:rsidRPr="002C3508">
        <w:rPr>
          <w:rFonts w:ascii="Times New Roman" w:hAnsi="Times New Roman" w:cs="Times New Roman"/>
          <w:sz w:val="24"/>
          <w:szCs w:val="24"/>
        </w:rPr>
        <w:t xml:space="preserve">1. Равномерное движение. 2. Неравномерное движение. 3. Относительность движения. 4. Прямолинейное и криволинейное движение. 5. Стробоскопический метод изучения движения тела. </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Лаб</w:t>
      </w:r>
      <w:r w:rsidRPr="002C3508">
        <w:rPr>
          <w:rFonts w:ascii="Times New Roman" w:hAnsi="Times New Roman" w:cs="Times New Roman"/>
          <w:i/>
          <w:sz w:val="24"/>
          <w:szCs w:val="24"/>
        </w:rPr>
        <w:t xml:space="preserve">ораторные работы: </w:t>
      </w:r>
      <w:r w:rsidRPr="002C3508">
        <w:rPr>
          <w:rFonts w:ascii="Times New Roman" w:hAnsi="Times New Roman" w:cs="Times New Roman"/>
          <w:sz w:val="24"/>
          <w:szCs w:val="24"/>
        </w:rPr>
        <w:t xml:space="preserve">1. Изучение движения автомобиля по дороге (по рисунку учебника). 2. Изучение равномерного прямолинейного движения бруска при помощи электромагнитного отметчика времени. 3. Изучение неравномерного прямолинейного движения бруска при помощи электромагнитного отметчика времени. 4. Изучение траектории движения шайбы в разных системах отсчета. </w:t>
      </w:r>
    </w:p>
    <w:p w:rsidR="007F3173" w:rsidRPr="002C3508" w:rsidRDefault="007F3173" w:rsidP="002C3508">
      <w:pPr>
        <w:spacing w:line="240" w:lineRule="auto"/>
        <w:rPr>
          <w:rFonts w:ascii="Times New Roman" w:hAnsi="Times New Roman" w:cs="Times New Roman"/>
          <w:b/>
          <w:sz w:val="24"/>
          <w:szCs w:val="24"/>
        </w:rPr>
      </w:pPr>
      <w:r w:rsidRPr="002C3508">
        <w:rPr>
          <w:rFonts w:ascii="Times New Roman" w:hAnsi="Times New Roman" w:cs="Times New Roman"/>
          <w:b/>
          <w:sz w:val="24"/>
          <w:szCs w:val="24"/>
        </w:rPr>
        <w:t>Электромагнитные явления – 5 ч</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Электризация тел. Электрический заряд. Взаимодействие зарядов. Два вида электрического заряда. Электрон. Строение атома. Ион. Электрический ток. Источники электрического тока. Электрическая цепь. Проводники и изоляторы. Действия электрического тока. Преобразование энергии при нагревании проводника с электрическим током. Электричество в быту. Производство электроэнергии. Меры предосторожности при работе с электрическим током. Природное электричество. Взаимодействие магнитов. Электромагнитные явления. Применение электромагнитов. </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i/>
          <w:sz w:val="24"/>
          <w:szCs w:val="24"/>
        </w:rPr>
        <w:t>Демонстрации</w:t>
      </w:r>
      <w:r w:rsidRPr="002C3508">
        <w:rPr>
          <w:rFonts w:ascii="Times New Roman" w:hAnsi="Times New Roman" w:cs="Times New Roman"/>
          <w:sz w:val="24"/>
          <w:szCs w:val="24"/>
        </w:rPr>
        <w:t xml:space="preserve">: 1. Электризация различных тел. 2. Взаимодействие наэлектризованных тел. Два рода зарядов. 3. Определение заряда наэлектризованного тела. 4. Составление </w:t>
      </w:r>
      <w:r w:rsidRPr="002C3508">
        <w:rPr>
          <w:rFonts w:ascii="Times New Roman" w:hAnsi="Times New Roman" w:cs="Times New Roman"/>
          <w:sz w:val="24"/>
          <w:szCs w:val="24"/>
        </w:rPr>
        <w:lastRenderedPageBreak/>
        <w:t xml:space="preserve">электрической цепи. 5. Нагревание проводников током. 6. Взаимодействие постоянных магнитов. 7. Расположение магнитных стрелок вокруг прямого проводника и катушки с током. </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i/>
          <w:sz w:val="24"/>
          <w:szCs w:val="24"/>
        </w:rPr>
        <w:t>Лабораторные работы</w:t>
      </w:r>
      <w:r w:rsidRPr="002C3508">
        <w:rPr>
          <w:rFonts w:ascii="Times New Roman" w:hAnsi="Times New Roman" w:cs="Times New Roman"/>
          <w:sz w:val="24"/>
          <w:szCs w:val="24"/>
        </w:rPr>
        <w:t xml:space="preserve">: 1. Электризация различных тел и изучение их взаимодействия. 2. Сборка электрической цепи. Наблюдение действий электрического тока. 3. Изучение взаимодействия магнитов. Определение полюса немаркированного магнита. 4. Сборка электромагнита и изучение его характеристик. </w:t>
      </w:r>
    </w:p>
    <w:p w:rsidR="007F3173" w:rsidRPr="002C3508" w:rsidRDefault="007F3173" w:rsidP="002C3508">
      <w:pPr>
        <w:spacing w:line="240" w:lineRule="auto"/>
        <w:rPr>
          <w:rFonts w:ascii="Times New Roman" w:hAnsi="Times New Roman" w:cs="Times New Roman"/>
          <w:sz w:val="24"/>
          <w:szCs w:val="24"/>
        </w:rPr>
      </w:pPr>
    </w:p>
    <w:p w:rsidR="007F3173" w:rsidRPr="002C3508" w:rsidRDefault="007F3173" w:rsidP="002C3508">
      <w:pPr>
        <w:spacing w:line="240" w:lineRule="auto"/>
        <w:rPr>
          <w:rFonts w:ascii="Times New Roman" w:hAnsi="Times New Roman" w:cs="Times New Roman"/>
          <w:b/>
          <w:sz w:val="24"/>
          <w:szCs w:val="24"/>
        </w:rPr>
      </w:pPr>
      <w:r w:rsidRPr="002C3508">
        <w:rPr>
          <w:rFonts w:ascii="Times New Roman" w:hAnsi="Times New Roman" w:cs="Times New Roman"/>
          <w:b/>
          <w:sz w:val="24"/>
          <w:szCs w:val="24"/>
        </w:rPr>
        <w:t>Звуковые явления – 5 ч</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 Звук. Источники звука. Звуковая волна. Эхо. Громкость и высота звука. Способность слышать звук. Музыкальные звуки. </w:t>
      </w:r>
      <w:proofErr w:type="spellStart"/>
      <w:r w:rsidRPr="002C3508">
        <w:rPr>
          <w:rFonts w:ascii="Times New Roman" w:hAnsi="Times New Roman" w:cs="Times New Roman"/>
          <w:sz w:val="24"/>
          <w:szCs w:val="24"/>
        </w:rPr>
        <w:t>Эхолокация</w:t>
      </w:r>
      <w:proofErr w:type="spellEnd"/>
      <w:r w:rsidRPr="002C3508">
        <w:rPr>
          <w:rFonts w:ascii="Times New Roman" w:hAnsi="Times New Roman" w:cs="Times New Roman"/>
          <w:sz w:val="24"/>
          <w:szCs w:val="24"/>
        </w:rPr>
        <w:t>.</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 </w:t>
      </w:r>
      <w:r w:rsidRPr="002C3508">
        <w:rPr>
          <w:rFonts w:ascii="Times New Roman" w:hAnsi="Times New Roman" w:cs="Times New Roman"/>
          <w:i/>
          <w:sz w:val="24"/>
          <w:szCs w:val="24"/>
        </w:rPr>
        <w:t>Демонстрации</w:t>
      </w:r>
      <w:r w:rsidRPr="002C3508">
        <w:rPr>
          <w:rFonts w:ascii="Times New Roman" w:hAnsi="Times New Roman" w:cs="Times New Roman"/>
          <w:sz w:val="24"/>
          <w:szCs w:val="24"/>
        </w:rPr>
        <w:t xml:space="preserve">: 1. Свободные колебания груза на нити и груза на пружине. 2. Колеблющееся тело как источник звука. 3. Механическая продольная волна в упругой среде. </w:t>
      </w:r>
    </w:p>
    <w:p w:rsidR="007F3173" w:rsidRPr="002C3508" w:rsidRDefault="007F3173" w:rsidP="002C3508">
      <w:pPr>
        <w:spacing w:line="240" w:lineRule="auto"/>
        <w:rPr>
          <w:rFonts w:ascii="Times New Roman" w:hAnsi="Times New Roman" w:cs="Times New Roman"/>
          <w:b/>
          <w:sz w:val="24"/>
          <w:szCs w:val="24"/>
        </w:rPr>
      </w:pPr>
      <w:r w:rsidRPr="002C3508">
        <w:rPr>
          <w:rFonts w:ascii="Times New Roman" w:hAnsi="Times New Roman" w:cs="Times New Roman"/>
          <w:b/>
          <w:sz w:val="24"/>
          <w:szCs w:val="24"/>
        </w:rPr>
        <w:t>Взаимодействия – 16 ч</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Прямолинейное распространение света. Луч. Образование тени. Лунные и солнечные затмения. Отражение света. Закон отражения света. Зеркала плоские, выпуклые и вогнутые. Преломление света. Линза. Способность видеть. Дефекты зрения. Очки. Фотоаппарат. Цвета. Смешивание цветов. </w:t>
      </w:r>
    </w:p>
    <w:p w:rsidR="00D25105" w:rsidRPr="002C3508" w:rsidRDefault="00D25105"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Взаимодействие тел. Земное притяжение. Упругая деформация. Трение. Сила. Силы в природе: сила тяготения, сила тяжести, сила трения, сила упругости. Векторное изображение силы. Сложение сил. Равнодействующая сила. Архимедова сила. Движение невзаимодействующих тел. Энергия. Кинетическая энергия. Потенциальная энергия. Преобразование энергии. Энергетические ресурсы</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i/>
          <w:sz w:val="24"/>
          <w:szCs w:val="24"/>
        </w:rPr>
        <w:t>Демонстрации:</w:t>
      </w:r>
      <w:r w:rsidRPr="002C3508">
        <w:rPr>
          <w:rFonts w:ascii="Times New Roman" w:hAnsi="Times New Roman" w:cs="Times New Roman"/>
          <w:sz w:val="24"/>
          <w:szCs w:val="24"/>
        </w:rPr>
        <w:t xml:space="preserve"> 1. Прямолинейное распространение света. 2. Образование тени и полутени. 3. Отражение света. 4. Законы отражения света. 5. Изображение в плоском зеркале. 6. Преломление света. 7. Разложение белого света в спектр. 8. Ход лучей в линзах. 9. Получение изображений с помощью линз. </w:t>
      </w:r>
    </w:p>
    <w:p w:rsidR="007F3173"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i/>
          <w:sz w:val="24"/>
          <w:szCs w:val="24"/>
        </w:rPr>
        <w:t>Лабораторные работы:</w:t>
      </w:r>
      <w:r w:rsidRPr="002C3508">
        <w:rPr>
          <w:rFonts w:ascii="Times New Roman" w:hAnsi="Times New Roman" w:cs="Times New Roman"/>
          <w:sz w:val="24"/>
          <w:szCs w:val="24"/>
        </w:rPr>
        <w:t xml:space="preserve"> 1. Проверка закона отражения света. 2. Наблюдение преломления света. 3. Получение изображений с помощью линз.</w:t>
      </w:r>
    </w:p>
    <w:p w:rsidR="002C3508" w:rsidRPr="002C3508" w:rsidRDefault="002C3508" w:rsidP="002C3508">
      <w:pPr>
        <w:spacing w:line="240" w:lineRule="auto"/>
        <w:jc w:val="center"/>
        <w:rPr>
          <w:rFonts w:ascii="Times New Roman" w:hAnsi="Times New Roman" w:cs="Times New Roman"/>
          <w:b/>
          <w:sz w:val="24"/>
          <w:szCs w:val="24"/>
        </w:rPr>
      </w:pPr>
      <w:bookmarkStart w:id="0" w:name="_GoBack"/>
      <w:bookmarkEnd w:id="0"/>
      <w:r w:rsidRPr="002C3508">
        <w:rPr>
          <w:rFonts w:ascii="Times New Roman" w:hAnsi="Times New Roman" w:cs="Times New Roman"/>
          <w:b/>
          <w:sz w:val="24"/>
          <w:szCs w:val="24"/>
        </w:rPr>
        <w:t>Тематическое планирование</w:t>
      </w:r>
    </w:p>
    <w:tbl>
      <w:tblPr>
        <w:tblStyle w:val="a8"/>
        <w:tblW w:w="0" w:type="auto"/>
        <w:tblLook w:val="04A0" w:firstRow="1" w:lastRow="0" w:firstColumn="1" w:lastColumn="0" w:noHBand="0" w:noVBand="1"/>
      </w:tblPr>
      <w:tblGrid>
        <w:gridCol w:w="1499"/>
        <w:gridCol w:w="4749"/>
        <w:gridCol w:w="3097"/>
      </w:tblGrid>
      <w:tr w:rsidR="002C3508" w:rsidRPr="002C3508" w:rsidTr="00E729EC">
        <w:tc>
          <w:tcPr>
            <w:tcW w:w="1526"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 п/п</w:t>
            </w:r>
          </w:p>
        </w:tc>
        <w:tc>
          <w:tcPr>
            <w:tcW w:w="4854"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Название раздела</w:t>
            </w:r>
          </w:p>
        </w:tc>
        <w:tc>
          <w:tcPr>
            <w:tcW w:w="3191"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Кол-во часов</w:t>
            </w:r>
          </w:p>
        </w:tc>
      </w:tr>
      <w:tr w:rsidR="002C3508" w:rsidRPr="002C3508" w:rsidTr="00E729EC">
        <w:tc>
          <w:tcPr>
            <w:tcW w:w="1526" w:type="dxa"/>
          </w:tcPr>
          <w:p w:rsidR="002C3508" w:rsidRPr="002C3508" w:rsidRDefault="002C3508" w:rsidP="002C3508">
            <w:pPr>
              <w:pStyle w:val="a3"/>
              <w:widowControl/>
              <w:numPr>
                <w:ilvl w:val="0"/>
                <w:numId w:val="6"/>
              </w:numPr>
              <w:autoSpaceDE/>
              <w:autoSpaceDN/>
              <w:contextualSpacing/>
              <w:jc w:val="center"/>
              <w:rPr>
                <w:sz w:val="24"/>
                <w:szCs w:val="24"/>
              </w:rPr>
            </w:pPr>
          </w:p>
        </w:tc>
        <w:tc>
          <w:tcPr>
            <w:tcW w:w="4854"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Движение</w:t>
            </w:r>
          </w:p>
        </w:tc>
        <w:tc>
          <w:tcPr>
            <w:tcW w:w="3191"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8</w:t>
            </w:r>
          </w:p>
        </w:tc>
      </w:tr>
      <w:tr w:rsidR="002C3508" w:rsidRPr="002C3508" w:rsidTr="00E729EC">
        <w:tc>
          <w:tcPr>
            <w:tcW w:w="1526" w:type="dxa"/>
          </w:tcPr>
          <w:p w:rsidR="002C3508" w:rsidRPr="002C3508" w:rsidRDefault="002C3508" w:rsidP="002C3508">
            <w:pPr>
              <w:pStyle w:val="a3"/>
              <w:widowControl/>
              <w:numPr>
                <w:ilvl w:val="0"/>
                <w:numId w:val="6"/>
              </w:numPr>
              <w:autoSpaceDE/>
              <w:autoSpaceDN/>
              <w:contextualSpacing/>
              <w:jc w:val="center"/>
              <w:rPr>
                <w:sz w:val="24"/>
                <w:szCs w:val="24"/>
              </w:rPr>
            </w:pPr>
          </w:p>
        </w:tc>
        <w:tc>
          <w:tcPr>
            <w:tcW w:w="4854"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Электромагнитные явления</w:t>
            </w:r>
          </w:p>
        </w:tc>
        <w:tc>
          <w:tcPr>
            <w:tcW w:w="3191"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5</w:t>
            </w:r>
          </w:p>
        </w:tc>
      </w:tr>
      <w:tr w:rsidR="002C3508" w:rsidRPr="002C3508" w:rsidTr="00E729EC">
        <w:tc>
          <w:tcPr>
            <w:tcW w:w="1526" w:type="dxa"/>
          </w:tcPr>
          <w:p w:rsidR="002C3508" w:rsidRPr="002C3508" w:rsidRDefault="002C3508" w:rsidP="002C3508">
            <w:pPr>
              <w:pStyle w:val="a3"/>
              <w:widowControl/>
              <w:numPr>
                <w:ilvl w:val="0"/>
                <w:numId w:val="6"/>
              </w:numPr>
              <w:autoSpaceDE/>
              <w:autoSpaceDN/>
              <w:contextualSpacing/>
              <w:jc w:val="center"/>
              <w:rPr>
                <w:sz w:val="24"/>
                <w:szCs w:val="24"/>
              </w:rPr>
            </w:pPr>
          </w:p>
        </w:tc>
        <w:tc>
          <w:tcPr>
            <w:tcW w:w="4854"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Звуковые явления</w:t>
            </w:r>
          </w:p>
        </w:tc>
        <w:tc>
          <w:tcPr>
            <w:tcW w:w="3191"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5</w:t>
            </w:r>
          </w:p>
        </w:tc>
      </w:tr>
      <w:tr w:rsidR="002C3508" w:rsidRPr="002C3508" w:rsidTr="00E729EC">
        <w:tc>
          <w:tcPr>
            <w:tcW w:w="1526" w:type="dxa"/>
          </w:tcPr>
          <w:p w:rsidR="002C3508" w:rsidRPr="002C3508" w:rsidRDefault="002C3508" w:rsidP="002C3508">
            <w:pPr>
              <w:pStyle w:val="a3"/>
              <w:widowControl/>
              <w:numPr>
                <w:ilvl w:val="0"/>
                <w:numId w:val="6"/>
              </w:numPr>
              <w:autoSpaceDE/>
              <w:autoSpaceDN/>
              <w:contextualSpacing/>
              <w:jc w:val="center"/>
              <w:rPr>
                <w:sz w:val="24"/>
                <w:szCs w:val="24"/>
              </w:rPr>
            </w:pPr>
          </w:p>
        </w:tc>
        <w:tc>
          <w:tcPr>
            <w:tcW w:w="4854"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Взаимодействия</w:t>
            </w:r>
          </w:p>
        </w:tc>
        <w:tc>
          <w:tcPr>
            <w:tcW w:w="3191"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16</w:t>
            </w:r>
          </w:p>
        </w:tc>
      </w:tr>
      <w:tr w:rsidR="002C3508" w:rsidRPr="002C3508" w:rsidTr="00E729EC">
        <w:tc>
          <w:tcPr>
            <w:tcW w:w="1526"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 xml:space="preserve">Итого </w:t>
            </w:r>
          </w:p>
        </w:tc>
        <w:tc>
          <w:tcPr>
            <w:tcW w:w="4854" w:type="dxa"/>
          </w:tcPr>
          <w:p w:rsidR="002C3508" w:rsidRPr="002C3508" w:rsidRDefault="002C3508" w:rsidP="002C3508">
            <w:pPr>
              <w:spacing w:line="240" w:lineRule="auto"/>
              <w:jc w:val="center"/>
              <w:rPr>
                <w:rFonts w:ascii="Times New Roman" w:hAnsi="Times New Roman" w:cs="Times New Roman"/>
                <w:sz w:val="24"/>
                <w:szCs w:val="24"/>
              </w:rPr>
            </w:pPr>
          </w:p>
        </w:tc>
        <w:tc>
          <w:tcPr>
            <w:tcW w:w="3191" w:type="dxa"/>
          </w:tcPr>
          <w:p w:rsidR="002C3508" w:rsidRPr="002C3508" w:rsidRDefault="002C3508" w:rsidP="002C3508">
            <w:pPr>
              <w:spacing w:line="240" w:lineRule="auto"/>
              <w:jc w:val="center"/>
              <w:rPr>
                <w:rFonts w:ascii="Times New Roman" w:hAnsi="Times New Roman" w:cs="Times New Roman"/>
                <w:sz w:val="24"/>
                <w:szCs w:val="24"/>
              </w:rPr>
            </w:pPr>
            <w:r w:rsidRPr="002C3508">
              <w:rPr>
                <w:rFonts w:ascii="Times New Roman" w:hAnsi="Times New Roman" w:cs="Times New Roman"/>
                <w:sz w:val="24"/>
                <w:szCs w:val="24"/>
              </w:rPr>
              <w:t>34</w:t>
            </w:r>
          </w:p>
        </w:tc>
      </w:tr>
    </w:tbl>
    <w:p w:rsidR="002C3508" w:rsidRPr="002C3508" w:rsidRDefault="002C3508" w:rsidP="002C3508">
      <w:pPr>
        <w:spacing w:line="240" w:lineRule="auto"/>
        <w:rPr>
          <w:rFonts w:ascii="Times New Roman" w:hAnsi="Times New Roman" w:cs="Times New Roman"/>
          <w:sz w:val="24"/>
          <w:szCs w:val="24"/>
        </w:rPr>
      </w:pPr>
    </w:p>
    <w:p w:rsidR="00AB28AC" w:rsidRPr="002C3508" w:rsidRDefault="00AB28AC" w:rsidP="002C3508">
      <w:pPr>
        <w:tabs>
          <w:tab w:val="left" w:pos="851"/>
        </w:tabs>
        <w:spacing w:after="0" w:line="240" w:lineRule="auto"/>
        <w:jc w:val="center"/>
        <w:rPr>
          <w:rFonts w:ascii="Times New Roman" w:eastAsia="Times New Roman" w:hAnsi="Times New Roman"/>
          <w:sz w:val="24"/>
          <w:szCs w:val="24"/>
          <w:lang w:eastAsia="ru-RU"/>
        </w:rPr>
      </w:pPr>
    </w:p>
    <w:p w:rsidR="00AB28AC" w:rsidRPr="002C3508" w:rsidRDefault="002C3508" w:rsidP="002C3508">
      <w:pPr>
        <w:spacing w:after="0" w:line="240" w:lineRule="auto"/>
        <w:jc w:val="center"/>
        <w:rPr>
          <w:rFonts w:ascii="Times New Roman" w:eastAsia="Times New Roman" w:hAnsi="Times New Roman"/>
          <w:b/>
          <w:sz w:val="24"/>
          <w:szCs w:val="24"/>
          <w:lang w:eastAsia="ru-RU"/>
        </w:rPr>
      </w:pPr>
      <w:r w:rsidRPr="002C3508">
        <w:rPr>
          <w:rFonts w:ascii="Times New Roman" w:eastAsia="Times New Roman" w:hAnsi="Times New Roman"/>
          <w:b/>
          <w:sz w:val="24"/>
          <w:szCs w:val="24"/>
          <w:lang w:eastAsia="ru-RU"/>
        </w:rPr>
        <w:t>Календарно-тематический план</w:t>
      </w:r>
    </w:p>
    <w:p w:rsidR="00AB28AC" w:rsidRPr="002C3508" w:rsidRDefault="00AB28AC" w:rsidP="002C3508">
      <w:pPr>
        <w:spacing w:after="0" w:line="240" w:lineRule="auto"/>
        <w:jc w:val="both"/>
        <w:rPr>
          <w:rFonts w:ascii="Times New Roman" w:eastAsia="Times New Roman" w:hAnsi="Times New Roman"/>
          <w:sz w:val="24"/>
          <w:szCs w:val="24"/>
          <w:lang w:eastAsia="ru-RU"/>
        </w:rPr>
      </w:pPr>
    </w:p>
    <w:tbl>
      <w:tblPr>
        <w:tblStyle w:val="a8"/>
        <w:tblW w:w="9072" w:type="dxa"/>
        <w:tblInd w:w="108" w:type="dxa"/>
        <w:tblLook w:val="04A0" w:firstRow="1" w:lastRow="0" w:firstColumn="1" w:lastColumn="0" w:noHBand="0" w:noVBand="1"/>
      </w:tblPr>
      <w:tblGrid>
        <w:gridCol w:w="709"/>
        <w:gridCol w:w="6946"/>
        <w:gridCol w:w="1417"/>
      </w:tblGrid>
      <w:tr w:rsidR="00AB28AC" w:rsidRPr="002C3508" w:rsidTr="00AB28AC">
        <w:tc>
          <w:tcPr>
            <w:tcW w:w="709" w:type="dxa"/>
          </w:tcPr>
          <w:p w:rsidR="00AB28AC" w:rsidRPr="002C3508" w:rsidRDefault="00AB28AC" w:rsidP="002C3508">
            <w:pPr>
              <w:spacing w:after="0" w:line="240" w:lineRule="auto"/>
              <w:rPr>
                <w:rFonts w:ascii="Times New Roman" w:hAnsi="Times New Roman"/>
                <w:sz w:val="24"/>
                <w:szCs w:val="24"/>
              </w:rPr>
            </w:pPr>
            <w:r w:rsidRPr="002C3508">
              <w:rPr>
                <w:rFonts w:ascii="Times New Roman" w:hAnsi="Times New Roman"/>
                <w:sz w:val="24"/>
                <w:szCs w:val="24"/>
              </w:rPr>
              <w:t>№</w:t>
            </w:r>
          </w:p>
        </w:tc>
        <w:tc>
          <w:tcPr>
            <w:tcW w:w="6946" w:type="dxa"/>
          </w:tcPr>
          <w:p w:rsidR="00AB28AC" w:rsidRPr="002C3508" w:rsidRDefault="00AB28AC" w:rsidP="002C3508">
            <w:pPr>
              <w:spacing w:after="0" w:line="240" w:lineRule="auto"/>
              <w:rPr>
                <w:rFonts w:ascii="Times New Roman" w:hAnsi="Times New Roman"/>
                <w:sz w:val="24"/>
                <w:szCs w:val="24"/>
              </w:rPr>
            </w:pPr>
            <w:r w:rsidRPr="002C3508">
              <w:rPr>
                <w:rFonts w:ascii="Times New Roman" w:eastAsia="Times New Roman" w:hAnsi="Times New Roman"/>
                <w:bCs/>
                <w:sz w:val="24"/>
                <w:szCs w:val="24"/>
                <w:lang w:eastAsia="ru-RU"/>
              </w:rPr>
              <w:t>Тема занятия</w:t>
            </w:r>
          </w:p>
        </w:tc>
        <w:tc>
          <w:tcPr>
            <w:tcW w:w="1417" w:type="dxa"/>
          </w:tcPr>
          <w:p w:rsidR="00AB28AC" w:rsidRPr="002C3508" w:rsidRDefault="00AB28AC" w:rsidP="002C3508">
            <w:pPr>
              <w:spacing w:after="0" w:line="240" w:lineRule="auto"/>
              <w:rPr>
                <w:rFonts w:ascii="Times New Roman" w:eastAsia="Times New Roman" w:hAnsi="Times New Roman"/>
                <w:sz w:val="24"/>
                <w:szCs w:val="24"/>
                <w:lang w:eastAsia="ru-RU"/>
              </w:rPr>
            </w:pPr>
            <w:r w:rsidRPr="002C3508">
              <w:rPr>
                <w:rFonts w:ascii="Times New Roman" w:eastAsia="Times New Roman" w:hAnsi="Times New Roman"/>
                <w:bCs/>
                <w:sz w:val="24"/>
                <w:szCs w:val="24"/>
                <w:lang w:eastAsia="ru-RU"/>
              </w:rPr>
              <w:t>Количество</w:t>
            </w:r>
          </w:p>
          <w:p w:rsidR="00AB28AC" w:rsidRPr="002C3508" w:rsidRDefault="00AB28AC" w:rsidP="002C3508">
            <w:pPr>
              <w:spacing w:after="0" w:line="240" w:lineRule="auto"/>
              <w:rPr>
                <w:rFonts w:ascii="Times New Roman" w:hAnsi="Times New Roman"/>
                <w:sz w:val="24"/>
                <w:szCs w:val="24"/>
              </w:rPr>
            </w:pPr>
            <w:r w:rsidRPr="002C3508">
              <w:rPr>
                <w:rFonts w:ascii="Times New Roman" w:eastAsia="Times New Roman" w:hAnsi="Times New Roman"/>
                <w:bCs/>
                <w:color w:val="000000"/>
                <w:sz w:val="24"/>
                <w:szCs w:val="24"/>
                <w:lang w:eastAsia="ru-RU"/>
              </w:rPr>
              <w:t>часов</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Механическое движение.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Borders>
              <w:top w:val="nil"/>
            </w:tcBorders>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2</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Траектория.</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c>
          <w:tcPr>
            <w:tcW w:w="6946" w:type="dxa"/>
          </w:tcPr>
          <w:p w:rsidR="00AB28AC" w:rsidRPr="002C3508" w:rsidRDefault="007F3173" w:rsidP="002C3508">
            <w:pPr>
              <w:spacing w:line="240" w:lineRule="auto"/>
              <w:jc w:val="both"/>
              <w:rPr>
                <w:rFonts w:ascii="Times New Roman" w:eastAsia="Times New Roman" w:hAnsi="Times New Roman"/>
                <w:sz w:val="24"/>
                <w:szCs w:val="24"/>
                <w:lang w:eastAsia="ru-RU"/>
              </w:rPr>
            </w:pPr>
            <w:r w:rsidRPr="002C3508">
              <w:rPr>
                <w:rFonts w:ascii="Times New Roman" w:hAnsi="Times New Roman" w:cs="Times New Roman"/>
                <w:sz w:val="24"/>
                <w:szCs w:val="24"/>
              </w:rPr>
              <w:t>Прямолинейное и криволинейное движение</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2</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Путь</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3</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Скорость.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4</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Равномерное и неравномерное движение.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5</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Относительность движения.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6</w:t>
            </w:r>
          </w:p>
        </w:tc>
        <w:tc>
          <w:tcPr>
            <w:tcW w:w="6946" w:type="dxa"/>
          </w:tcPr>
          <w:p w:rsidR="00AB28AC" w:rsidRPr="002C3508" w:rsidRDefault="007F3173"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Движение планет Солнечной системы.</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7</w:t>
            </w:r>
          </w:p>
        </w:tc>
        <w:tc>
          <w:tcPr>
            <w:tcW w:w="6946" w:type="dxa"/>
          </w:tcPr>
          <w:p w:rsidR="00AB28AC" w:rsidRPr="002C3508" w:rsidRDefault="007F3173"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Электризация тел. Электрический заряд.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8</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Взаимодействие зарядов. Два вида электрического </w:t>
            </w:r>
            <w:proofErr w:type="gramStart"/>
            <w:r w:rsidRPr="002C3508">
              <w:rPr>
                <w:rFonts w:ascii="Times New Roman" w:hAnsi="Times New Roman" w:cs="Times New Roman"/>
                <w:sz w:val="24"/>
                <w:szCs w:val="24"/>
              </w:rPr>
              <w:t>заряда..</w:t>
            </w:r>
            <w:proofErr w:type="gramEnd"/>
            <w:r w:rsidRPr="002C3508">
              <w:rPr>
                <w:rFonts w:ascii="Times New Roman" w:hAnsi="Times New Roman" w:cs="Times New Roman"/>
                <w:sz w:val="24"/>
                <w:szCs w:val="24"/>
              </w:rPr>
              <w:t xml:space="preserve"> Действия электрического тока.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9</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Электрон. Строение атома. Ион. Электрический ток</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10</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Источники электрического тока. Электрическая цепь. Проводники и изоляторы</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11</w:t>
            </w:r>
          </w:p>
        </w:tc>
        <w:tc>
          <w:tcPr>
            <w:tcW w:w="6946" w:type="dxa"/>
          </w:tcPr>
          <w:p w:rsidR="00AB28AC" w:rsidRPr="002C3508" w:rsidRDefault="00D25105"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Взаимодействие магнитов. Электромагнитные явления. Применение электромагнитов.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12</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Звук. Источники звука.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13</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Звуковая волна. Эхо.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14</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Громкость и высота звука.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15</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Способность слышать </w:t>
            </w:r>
            <w:proofErr w:type="gramStart"/>
            <w:r w:rsidRPr="002C3508">
              <w:rPr>
                <w:rFonts w:ascii="Times New Roman" w:hAnsi="Times New Roman" w:cs="Times New Roman"/>
                <w:sz w:val="24"/>
                <w:szCs w:val="24"/>
              </w:rPr>
              <w:t>звук..</w:t>
            </w:r>
            <w:proofErr w:type="gramEnd"/>
            <w:r w:rsidRPr="002C3508">
              <w:rPr>
                <w:rFonts w:ascii="Times New Roman" w:hAnsi="Times New Roman" w:cs="Times New Roman"/>
                <w:sz w:val="24"/>
                <w:szCs w:val="24"/>
              </w:rPr>
              <w:t xml:space="preserve"> </w:t>
            </w:r>
            <w:proofErr w:type="spellStart"/>
            <w:r w:rsidRPr="002C3508">
              <w:rPr>
                <w:rFonts w:ascii="Times New Roman" w:hAnsi="Times New Roman" w:cs="Times New Roman"/>
                <w:sz w:val="24"/>
                <w:szCs w:val="24"/>
              </w:rPr>
              <w:t>Эхолокация</w:t>
            </w:r>
            <w:proofErr w:type="spellEnd"/>
            <w:r w:rsidRPr="002C3508">
              <w:rPr>
                <w:rFonts w:ascii="Times New Roman" w:hAnsi="Times New Roman" w:cs="Times New Roman"/>
                <w:sz w:val="24"/>
                <w:szCs w:val="24"/>
              </w:rPr>
              <w:t>.</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16</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Музыкальные звуки</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r w:rsidR="00D25105" w:rsidRPr="002C3508">
              <w:rPr>
                <w:rFonts w:ascii="Times New Roman" w:hAnsi="Times New Roman"/>
                <w:sz w:val="24"/>
                <w:szCs w:val="24"/>
              </w:rPr>
              <w:t>7</w:t>
            </w:r>
          </w:p>
        </w:tc>
        <w:tc>
          <w:tcPr>
            <w:tcW w:w="6946" w:type="dxa"/>
          </w:tcPr>
          <w:p w:rsidR="00D25105" w:rsidRPr="002C3508" w:rsidRDefault="00D25105"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 xml:space="preserve">Прямолинейное распространение </w:t>
            </w:r>
            <w:proofErr w:type="gramStart"/>
            <w:r w:rsidRPr="002C3508">
              <w:rPr>
                <w:rFonts w:ascii="Times New Roman" w:hAnsi="Times New Roman" w:cs="Times New Roman"/>
                <w:sz w:val="24"/>
                <w:szCs w:val="24"/>
              </w:rPr>
              <w:t>света..</w:t>
            </w:r>
            <w:proofErr w:type="gramEnd"/>
            <w:r w:rsidRPr="002C3508">
              <w:rPr>
                <w:rFonts w:ascii="Times New Roman" w:hAnsi="Times New Roman" w:cs="Times New Roman"/>
                <w:sz w:val="24"/>
                <w:szCs w:val="24"/>
              </w:rPr>
              <w:t xml:space="preserve"> </w:t>
            </w:r>
          </w:p>
          <w:p w:rsidR="00AB28AC" w:rsidRPr="002C3508" w:rsidRDefault="00AB28AC" w:rsidP="002C3508">
            <w:pPr>
              <w:spacing w:line="240" w:lineRule="auto"/>
              <w:rPr>
                <w:rFonts w:ascii="Times New Roman" w:hAnsi="Times New Roman"/>
                <w:sz w:val="24"/>
                <w:szCs w:val="24"/>
              </w:rPr>
            </w:pP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18</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Луч. Образование тени. Лунные и солнечные затмения.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19</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Отражение света.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20</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Закон отражения света....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21</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Зеркала плоские, выпуклые и вогнутые</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22</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Преломление света.</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lastRenderedPageBreak/>
              <w:t>23</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Линза</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24</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Способность видеть</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25</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Дефекты зрения</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26</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Очки. Фотоаппарат</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27</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Цвета. Смешивание цветов</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2</w:t>
            </w:r>
            <w:r w:rsidR="00D25105" w:rsidRPr="002C3508">
              <w:rPr>
                <w:rFonts w:ascii="Times New Roman" w:hAnsi="Times New Roman"/>
                <w:sz w:val="24"/>
                <w:szCs w:val="24"/>
              </w:rPr>
              <w:t>8</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 xml:space="preserve">Взаимодействие тел. Земное притяжение... </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29</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Упругая деформация</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30</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Трение. Сила.</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31</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Силы в природе: сила тяготения, сила тяжести, сила трения, сила упругости</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3</w:t>
            </w:r>
            <w:r w:rsidR="00AB28AC" w:rsidRPr="002C3508">
              <w:rPr>
                <w:rFonts w:ascii="Times New Roman" w:hAnsi="Times New Roman"/>
                <w:sz w:val="24"/>
                <w:szCs w:val="24"/>
              </w:rPr>
              <w:t>2</w:t>
            </w:r>
          </w:p>
        </w:tc>
        <w:tc>
          <w:tcPr>
            <w:tcW w:w="6946"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cs="Times New Roman"/>
                <w:sz w:val="24"/>
                <w:szCs w:val="24"/>
              </w:rPr>
              <w:t>Векторное изображение силы. Сложение сил</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3</w:t>
            </w:r>
            <w:r w:rsidR="00D25105" w:rsidRPr="002C3508">
              <w:rPr>
                <w:rFonts w:ascii="Times New Roman" w:hAnsi="Times New Roman"/>
                <w:sz w:val="24"/>
                <w:szCs w:val="24"/>
              </w:rPr>
              <w:t>3</w:t>
            </w:r>
          </w:p>
        </w:tc>
        <w:tc>
          <w:tcPr>
            <w:tcW w:w="6946" w:type="dxa"/>
          </w:tcPr>
          <w:p w:rsidR="00AB28AC" w:rsidRPr="002C3508" w:rsidRDefault="003E2D54" w:rsidP="002C3508">
            <w:pPr>
              <w:spacing w:line="240" w:lineRule="auto"/>
              <w:rPr>
                <w:rFonts w:ascii="Times New Roman" w:hAnsi="Times New Roman"/>
                <w:sz w:val="24"/>
                <w:szCs w:val="24"/>
              </w:rPr>
            </w:pPr>
            <w:r w:rsidRPr="002C3508">
              <w:rPr>
                <w:rFonts w:ascii="Times New Roman" w:hAnsi="Times New Roman" w:cs="Times New Roman"/>
                <w:sz w:val="24"/>
                <w:szCs w:val="24"/>
              </w:rPr>
              <w:t>Равнодействующая сила. Архимедова сила.</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r w:rsidR="00AB28AC" w:rsidRPr="002C3508" w:rsidTr="00AB28AC">
        <w:tc>
          <w:tcPr>
            <w:tcW w:w="709" w:type="dxa"/>
          </w:tcPr>
          <w:p w:rsidR="00AB28AC" w:rsidRPr="002C3508" w:rsidRDefault="00D25105" w:rsidP="002C3508">
            <w:pPr>
              <w:spacing w:line="240" w:lineRule="auto"/>
              <w:rPr>
                <w:rFonts w:ascii="Times New Roman" w:hAnsi="Times New Roman"/>
                <w:sz w:val="24"/>
                <w:szCs w:val="24"/>
              </w:rPr>
            </w:pPr>
            <w:r w:rsidRPr="002C3508">
              <w:rPr>
                <w:rFonts w:ascii="Times New Roman" w:hAnsi="Times New Roman"/>
                <w:sz w:val="24"/>
                <w:szCs w:val="24"/>
              </w:rPr>
              <w:t>34</w:t>
            </w:r>
          </w:p>
        </w:tc>
        <w:tc>
          <w:tcPr>
            <w:tcW w:w="6946" w:type="dxa"/>
          </w:tcPr>
          <w:p w:rsidR="00AB28AC" w:rsidRPr="002C3508" w:rsidRDefault="003E2D54" w:rsidP="002C3508">
            <w:pPr>
              <w:spacing w:line="240" w:lineRule="auto"/>
              <w:rPr>
                <w:rFonts w:ascii="Times New Roman" w:hAnsi="Times New Roman" w:cs="Times New Roman"/>
                <w:sz w:val="24"/>
                <w:szCs w:val="24"/>
              </w:rPr>
            </w:pPr>
            <w:r w:rsidRPr="002C3508">
              <w:rPr>
                <w:rFonts w:ascii="Times New Roman" w:hAnsi="Times New Roman" w:cs="Times New Roman"/>
                <w:sz w:val="24"/>
                <w:szCs w:val="24"/>
              </w:rPr>
              <w:t>Движение невзаимодействующих тел. Энергия. Кинетическая энергия. Потенциальная энергия. Преобразование энергии. Энергетические ресурсы</w:t>
            </w:r>
          </w:p>
        </w:tc>
        <w:tc>
          <w:tcPr>
            <w:tcW w:w="1417" w:type="dxa"/>
          </w:tcPr>
          <w:p w:rsidR="00AB28AC" w:rsidRPr="002C3508" w:rsidRDefault="00AB28AC" w:rsidP="002C3508">
            <w:pPr>
              <w:spacing w:line="240" w:lineRule="auto"/>
              <w:rPr>
                <w:rFonts w:ascii="Times New Roman" w:hAnsi="Times New Roman"/>
                <w:sz w:val="24"/>
                <w:szCs w:val="24"/>
              </w:rPr>
            </w:pPr>
            <w:r w:rsidRPr="002C3508">
              <w:rPr>
                <w:rFonts w:ascii="Times New Roman" w:hAnsi="Times New Roman"/>
                <w:sz w:val="24"/>
                <w:szCs w:val="24"/>
              </w:rPr>
              <w:t>1</w:t>
            </w:r>
          </w:p>
        </w:tc>
      </w:tr>
    </w:tbl>
    <w:p w:rsidR="003A1747" w:rsidRPr="002C3508" w:rsidRDefault="003A1747" w:rsidP="002C3508">
      <w:pPr>
        <w:spacing w:line="240" w:lineRule="auto"/>
        <w:rPr>
          <w:sz w:val="24"/>
          <w:szCs w:val="24"/>
        </w:rPr>
      </w:pPr>
    </w:p>
    <w:p w:rsidR="00BA760C" w:rsidRPr="002C3508" w:rsidRDefault="00BA760C" w:rsidP="002C3508">
      <w:pPr>
        <w:spacing w:line="240" w:lineRule="auto"/>
        <w:jc w:val="center"/>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Лист корректировки по учебному курсу</w:t>
      </w:r>
    </w:p>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 xml:space="preserve">2024-2025 </w:t>
      </w:r>
      <w:proofErr w:type="gramStart"/>
      <w:r w:rsidRPr="002C3508">
        <w:rPr>
          <w:rFonts w:ascii="Times New Roman" w:eastAsia="Times New Roman" w:hAnsi="Times New Roman"/>
          <w:sz w:val="24"/>
          <w:szCs w:val="24"/>
          <w:lang w:eastAsia="ru-RU"/>
        </w:rPr>
        <w:t>уч.год</w:t>
      </w:r>
      <w:proofErr w:type="gramEnd"/>
    </w:p>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Учитель: Губайдуллина М.Н.</w:t>
      </w:r>
    </w:p>
    <w:tbl>
      <w:tblPr>
        <w:tblStyle w:val="a8"/>
        <w:tblW w:w="0" w:type="auto"/>
        <w:tblLook w:val="04A0" w:firstRow="1" w:lastRow="0" w:firstColumn="1" w:lastColumn="0" w:noHBand="0" w:noVBand="1"/>
      </w:tblPr>
      <w:tblGrid>
        <w:gridCol w:w="932"/>
        <w:gridCol w:w="2740"/>
        <w:gridCol w:w="945"/>
        <w:gridCol w:w="2977"/>
        <w:gridCol w:w="1751"/>
      </w:tblGrid>
      <w:tr w:rsidR="00BA760C" w:rsidRPr="002C3508" w:rsidTr="007C1D0C">
        <w:trPr>
          <w:trHeight w:val="57"/>
        </w:trPr>
        <w:tc>
          <w:tcPr>
            <w:tcW w:w="1075"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Дата по плану</w:t>
            </w:r>
          </w:p>
        </w:tc>
        <w:tc>
          <w:tcPr>
            <w:tcW w:w="5113"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Номер и тема урока</w:t>
            </w:r>
          </w:p>
        </w:tc>
        <w:tc>
          <w:tcPr>
            <w:tcW w:w="1106"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Дата по факту</w:t>
            </w:r>
          </w:p>
        </w:tc>
        <w:tc>
          <w:tcPr>
            <w:tcW w:w="5765"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Тема урока</w:t>
            </w:r>
          </w:p>
        </w:tc>
        <w:tc>
          <w:tcPr>
            <w:tcW w:w="2293"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r w:rsidRPr="002C3508">
              <w:rPr>
                <w:rFonts w:ascii="Times New Roman" w:eastAsia="Times New Roman" w:hAnsi="Times New Roman"/>
                <w:sz w:val="24"/>
                <w:szCs w:val="24"/>
                <w:lang w:eastAsia="ru-RU"/>
              </w:rPr>
              <w:t>Основание</w:t>
            </w: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hideMark/>
          </w:tcPr>
          <w:p w:rsidR="00BA760C" w:rsidRPr="002C3508" w:rsidRDefault="00BA760C" w:rsidP="002C3508">
            <w:pPr>
              <w:spacing w:line="240" w:lineRule="auto"/>
              <w:rPr>
                <w:rFonts w:ascii="Times New Roman" w:eastAsia="Times New Roman" w:hAnsi="Times New Roman"/>
                <w:sz w:val="24"/>
                <w:szCs w:val="24"/>
                <w:lang w:eastAsia="ru-RU"/>
              </w:rPr>
            </w:pP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r>
      <w:tr w:rsidR="00BA760C" w:rsidRPr="002C3508"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2C3508" w:rsidRDefault="00BA760C" w:rsidP="002C3508">
            <w:pPr>
              <w:spacing w:line="240" w:lineRule="auto"/>
              <w:rPr>
                <w:rFonts w:ascii="Times New Roman" w:eastAsia="Times New Roman" w:hAnsi="Times New Roman"/>
                <w:sz w:val="24"/>
                <w:szCs w:val="24"/>
                <w:lang w:eastAsia="ru-RU"/>
              </w:rPr>
            </w:pPr>
          </w:p>
        </w:tc>
      </w:tr>
    </w:tbl>
    <w:p w:rsidR="00AB28AC" w:rsidRPr="002C3508" w:rsidRDefault="00AB28AC" w:rsidP="002C3508">
      <w:pPr>
        <w:spacing w:line="240" w:lineRule="auto"/>
        <w:rPr>
          <w:rFonts w:ascii="Times New Roman" w:eastAsia="Times New Roman" w:hAnsi="Times New Roman"/>
          <w:sz w:val="24"/>
          <w:szCs w:val="24"/>
          <w:lang w:eastAsia="ru-RU"/>
        </w:rPr>
      </w:pPr>
    </w:p>
    <w:sectPr w:rsidR="00AB28AC" w:rsidRPr="002C350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97722"/>
    <w:multiLevelType w:val="hybridMultilevel"/>
    <w:tmpl w:val="53D6CF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CEA0B0F"/>
    <w:multiLevelType w:val="hybridMultilevel"/>
    <w:tmpl w:val="31E4518A"/>
    <w:lvl w:ilvl="0" w:tplc="6D469B5A">
      <w:start w:val="1"/>
      <w:numFmt w:val="decimal"/>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A0D5054"/>
    <w:multiLevelType w:val="hybridMultilevel"/>
    <w:tmpl w:val="C026F024"/>
    <w:lvl w:ilvl="0" w:tplc="FF68FBC0">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6AF62C02"/>
    <w:multiLevelType w:val="hybridMultilevel"/>
    <w:tmpl w:val="FB069D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712C7D85"/>
    <w:multiLevelType w:val="hybridMultilevel"/>
    <w:tmpl w:val="3D5418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747"/>
    <w:rsid w:val="000877AD"/>
    <w:rsid w:val="000B47D0"/>
    <w:rsid w:val="002C3508"/>
    <w:rsid w:val="003A1747"/>
    <w:rsid w:val="003E2D54"/>
    <w:rsid w:val="00640D14"/>
    <w:rsid w:val="00690C82"/>
    <w:rsid w:val="006E33C2"/>
    <w:rsid w:val="007F3173"/>
    <w:rsid w:val="00845578"/>
    <w:rsid w:val="0088691B"/>
    <w:rsid w:val="00AB28AC"/>
    <w:rsid w:val="00BA760C"/>
    <w:rsid w:val="00CF0BDD"/>
    <w:rsid w:val="00D25105"/>
    <w:rsid w:val="00D74A5D"/>
    <w:rsid w:val="00F21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E858D"/>
  <w15:chartTrackingRefBased/>
  <w15:docId w15:val="{6D1B8F45-DE94-4452-941F-8C3A92F99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74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3A1747"/>
    <w:pPr>
      <w:widowControl w:val="0"/>
      <w:autoSpaceDE w:val="0"/>
      <w:autoSpaceDN w:val="0"/>
      <w:spacing w:after="0" w:line="240" w:lineRule="auto"/>
      <w:ind w:left="213" w:firstLine="708"/>
      <w:jc w:val="both"/>
    </w:pPr>
    <w:rPr>
      <w:rFonts w:ascii="Times New Roman" w:eastAsia="Times New Roman" w:hAnsi="Times New Roman" w:cs="Times New Roman"/>
    </w:rPr>
  </w:style>
  <w:style w:type="paragraph" w:styleId="a4">
    <w:name w:val="Body Text"/>
    <w:basedOn w:val="a"/>
    <w:link w:val="a5"/>
    <w:uiPriority w:val="1"/>
    <w:qFormat/>
    <w:rsid w:val="003A1747"/>
    <w:pPr>
      <w:widowControl w:val="0"/>
      <w:autoSpaceDE w:val="0"/>
      <w:autoSpaceDN w:val="0"/>
      <w:spacing w:after="0" w:line="240" w:lineRule="auto"/>
      <w:ind w:left="146"/>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3A1747"/>
    <w:rPr>
      <w:rFonts w:ascii="Times New Roman" w:eastAsia="Times New Roman" w:hAnsi="Times New Roman" w:cs="Times New Roman"/>
      <w:sz w:val="28"/>
      <w:szCs w:val="28"/>
    </w:rPr>
  </w:style>
  <w:style w:type="paragraph" w:styleId="a6">
    <w:name w:val="No Spacing"/>
    <w:uiPriority w:val="1"/>
    <w:qFormat/>
    <w:rsid w:val="003A1747"/>
    <w:pPr>
      <w:spacing w:after="0" w:line="240" w:lineRule="auto"/>
    </w:pPr>
    <w:rPr>
      <w:rFonts w:ascii="Calibri" w:eastAsia="Calibri" w:hAnsi="Calibri" w:cs="Times New Roman"/>
    </w:rPr>
  </w:style>
  <w:style w:type="paragraph" w:customStyle="1" w:styleId="a7">
    <w:name w:val="Основной"/>
    <w:basedOn w:val="a"/>
    <w:rsid w:val="00AB28AC"/>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character" w:customStyle="1" w:styleId="dash041e005f0431005f044b005f0447005f043d005f044b005f0439005f005fchar1char1">
    <w:name w:val="dash041e_005f0431_005f044b_005f0447_005f043d_005f044b_005f0439_005f_005fchar1__char1"/>
    <w:rsid w:val="00AB28AC"/>
    <w:rPr>
      <w:rFonts w:ascii="Times New Roman" w:hAnsi="Times New Roman" w:cs="Times New Roman" w:hint="default"/>
      <w:strike w:val="0"/>
      <w:dstrike w:val="0"/>
      <w:sz w:val="24"/>
      <w:szCs w:val="24"/>
      <w:u w:val="none"/>
      <w:effect w:val="none"/>
    </w:rPr>
  </w:style>
  <w:style w:type="paragraph" w:customStyle="1" w:styleId="ConsPlusNormal">
    <w:name w:val="ConsPlusNormal"/>
    <w:rsid w:val="00AB28AC"/>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styleId="a8">
    <w:name w:val="Table Grid"/>
    <w:basedOn w:val="a1"/>
    <w:uiPriority w:val="59"/>
    <w:rsid w:val="00AB2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845578"/>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2502</Words>
  <Characters>14264</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Физика</dc:creator>
  <cp:keywords/>
  <dc:description/>
  <cp:lastModifiedBy>Школа</cp:lastModifiedBy>
  <cp:revision>5</cp:revision>
  <dcterms:created xsi:type="dcterms:W3CDTF">2025-02-11T09:32:00Z</dcterms:created>
  <dcterms:modified xsi:type="dcterms:W3CDTF">2025-02-11T09:39:00Z</dcterms:modified>
</cp:coreProperties>
</file>